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3FBFA" w14:textId="4B1389DF" w:rsidR="00A24589" w:rsidRDefault="00A24589" w:rsidP="00A24589">
      <w:pPr>
        <w:pStyle w:val="NoSpacing"/>
        <w:jc w:val="center"/>
        <w:rPr>
          <w:rFonts w:ascii="Tahoma" w:hAnsi="Tahoma" w:cs="Tahoma"/>
          <w:lang w:val="en-GB"/>
        </w:rPr>
      </w:pPr>
      <w:r w:rsidRPr="00A24589">
        <w:rPr>
          <w:rFonts w:ascii="Tahoma" w:hAnsi="Tahoma" w:cs="Tahoma"/>
          <w:noProof/>
          <w:color w:val="FFFFFF" w:themeColor="background1"/>
          <w:sz w:val="32"/>
          <w:szCs w:val="32"/>
          <w:lang w:val="af-ZA" w:eastAsia="af-ZA"/>
        </w:rPr>
        <mc:AlternateContent>
          <mc:Choice Requires="wps">
            <w:drawing>
              <wp:anchor distT="45720" distB="45720" distL="114300" distR="114300" simplePos="0" relativeHeight="251661312" behindDoc="0" locked="0" layoutInCell="1" allowOverlap="1" wp14:anchorId="79460B58" wp14:editId="029D5357">
                <wp:simplePos x="0" y="0"/>
                <wp:positionH relativeFrom="page">
                  <wp:posOffset>715617</wp:posOffset>
                </wp:positionH>
                <wp:positionV relativeFrom="paragraph">
                  <wp:posOffset>-607999</wp:posOffset>
                </wp:positionV>
                <wp:extent cx="2023110" cy="3175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317500"/>
                        </a:xfrm>
                        <a:prstGeom prst="rect">
                          <a:avLst/>
                        </a:prstGeom>
                        <a:noFill/>
                        <a:ln w="9525">
                          <a:noFill/>
                          <a:miter lim="800000"/>
                          <a:headEnd/>
                          <a:tailEnd/>
                        </a:ln>
                      </wps:spPr>
                      <wps:txbx>
                        <w:txbxContent>
                          <w:p w14:paraId="38081186" w14:textId="78426C75" w:rsidR="00446AF4" w:rsidRPr="00D31152" w:rsidRDefault="00D31152" w:rsidP="004A225E">
                            <w:pPr>
                              <w:rPr>
                                <w:rFonts w:cs="Tahoma"/>
                                <w:sz w:val="16"/>
                                <w:szCs w:val="16"/>
                              </w:rPr>
                            </w:pPr>
                            <w:r w:rsidRPr="00D31152">
                              <w:rPr>
                                <w:rFonts w:cs="Tahoma"/>
                                <w:sz w:val="16"/>
                                <w:szCs w:val="16"/>
                              </w:rPr>
                              <w:t>Keen</w:t>
                            </w:r>
                            <w:r w:rsidR="00A24589">
                              <w:rPr>
                                <w:rFonts w:cs="Tahoma"/>
                                <w:sz w:val="16"/>
                                <w:szCs w:val="16"/>
                              </w:rPr>
                              <w:t xml:space="preserve"> | </w:t>
                            </w:r>
                            <w:r>
                              <w:rPr>
                                <w:rFonts w:cs="Tahoma"/>
                                <w:sz w:val="16"/>
                                <w:szCs w:val="16"/>
                              </w:rPr>
                              <w:t>Inspire</w:t>
                            </w:r>
                            <w:r w:rsidR="00A24589">
                              <w:rPr>
                                <w:rFonts w:cs="Tahoma"/>
                                <w:sz w:val="16"/>
                                <w:szCs w:val="16"/>
                              </w:rPr>
                              <w:t xml:space="preserve"> | </w:t>
                            </w:r>
                            <w:r w:rsidR="00446AF4" w:rsidRPr="00D31152">
                              <w:rPr>
                                <w:rFonts w:cs="Tahoma"/>
                                <w:sz w:val="16"/>
                                <w:szCs w:val="16"/>
                              </w:rPr>
                              <w:t>Excellence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60B58" id="_x0000_t202" coordsize="21600,21600" o:spt="202" path="m,l,21600r21600,l21600,xe">
                <v:stroke joinstyle="miter"/>
                <v:path gradientshapeok="t" o:connecttype="rect"/>
              </v:shapetype>
              <v:shape id="Text Box 2" o:spid="_x0000_s1026" type="#_x0000_t202" style="position:absolute;left:0;text-align:left;margin-left:56.35pt;margin-top:-47.85pt;width:159.3pt;height: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" filled="f" stroked="f">
                <v:textbox>
                  <w:txbxContent>
                    <w:p w14:paraId="38081186" w14:textId="78426C75" w:rsidR="00446AF4" w:rsidRPr="00D31152" w:rsidRDefault="00D31152" w:rsidP="004A225E">
                      <w:pPr>
                        <w:rPr>
                          <w:rFonts w:cs="Tahoma"/>
                          <w:sz w:val="16"/>
                          <w:szCs w:val="16"/>
                        </w:rPr>
                      </w:pPr>
                      <w:r w:rsidRPr="00D31152">
                        <w:rPr>
                          <w:rFonts w:cs="Tahoma"/>
                          <w:sz w:val="16"/>
                          <w:szCs w:val="16"/>
                        </w:rPr>
                        <w:t>Keen</w:t>
                      </w:r>
                      <w:r w:rsidR="00A24589">
                        <w:rPr>
                          <w:rFonts w:cs="Tahoma"/>
                          <w:sz w:val="16"/>
                          <w:szCs w:val="16"/>
                        </w:rPr>
                        <w:t xml:space="preserve"> | </w:t>
                      </w:r>
                      <w:r>
                        <w:rPr>
                          <w:rFonts w:cs="Tahoma"/>
                          <w:sz w:val="16"/>
                          <w:szCs w:val="16"/>
                        </w:rPr>
                        <w:t>Inspire</w:t>
                      </w:r>
                      <w:r w:rsidR="00A24589">
                        <w:rPr>
                          <w:rFonts w:cs="Tahoma"/>
                          <w:sz w:val="16"/>
                          <w:szCs w:val="16"/>
                        </w:rPr>
                        <w:t xml:space="preserve"> | </w:t>
                      </w:r>
                      <w:r w:rsidR="00446AF4" w:rsidRPr="00D31152">
                        <w:rPr>
                          <w:rFonts w:cs="Tahoma"/>
                          <w:sz w:val="16"/>
                          <w:szCs w:val="16"/>
                        </w:rPr>
                        <w:t>Excellence</w:t>
                      </w:r>
                    </w:p>
                  </w:txbxContent>
                </v:textbox>
                <w10:wrap anchorx="page"/>
              </v:shape>
            </w:pict>
          </mc:Fallback>
        </mc:AlternateContent>
      </w:r>
      <w:r w:rsidRPr="00A24589">
        <w:rPr>
          <w:rFonts w:ascii="Tahoma" w:hAnsi="Tahoma" w:cs="Tahoma"/>
          <w:lang w:val="en-GB"/>
        </w:rPr>
        <w:t>DOMESTIC POLICY RENEWAL</w:t>
      </w:r>
    </w:p>
    <w:p w14:paraId="144458AA" w14:textId="77777777" w:rsidR="00A24589" w:rsidRPr="00A24589" w:rsidRDefault="00A24589" w:rsidP="00A24589">
      <w:pPr>
        <w:pStyle w:val="NoSpacing"/>
        <w:jc w:val="center"/>
        <w:rPr>
          <w:rFonts w:ascii="Tahoma" w:hAnsi="Tahoma" w:cs="Tahoma"/>
          <w:lang w:val="en-GB"/>
        </w:rPr>
      </w:pPr>
    </w:p>
    <w:p w14:paraId="0A464C43" w14:textId="06C83E88" w:rsidR="00A24589" w:rsidRPr="00A24589" w:rsidRDefault="00A24589" w:rsidP="00A24589">
      <w:pPr>
        <w:pStyle w:val="NoSpacing"/>
        <w:jc w:val="center"/>
        <w:rPr>
          <w:rFonts w:ascii="Tahoma" w:hAnsi="Tahoma" w:cs="Tahoma"/>
          <w:b/>
          <w:lang w:val="en-GB"/>
        </w:rPr>
      </w:pPr>
    </w:p>
    <w:p w14:paraId="45E860C9" w14:textId="6CF47C18" w:rsidR="00A24589" w:rsidRPr="00A24589" w:rsidRDefault="00A24589" w:rsidP="00A24589">
      <w:pPr>
        <w:pStyle w:val="NoSpacing"/>
        <w:rPr>
          <w:rFonts w:ascii="Tahoma" w:hAnsi="Tahoma" w:cs="Tahoma"/>
          <w:lang w:val="en-GB"/>
        </w:rPr>
      </w:pPr>
      <w:r w:rsidRPr="00A24589">
        <w:rPr>
          <w:rFonts w:ascii="Tahoma" w:hAnsi="Tahoma" w:cs="Tahoma"/>
          <w:lang w:val="en-GB"/>
        </w:rPr>
        <w:t xml:space="preserve">INSURANCE COMPANY          :           </w:t>
      </w:r>
      <w:r w:rsidRPr="00A24589">
        <w:rPr>
          <w:rFonts w:ascii="Tahoma" w:hAnsi="Tahoma" w:cs="Tahoma"/>
          <w:b/>
          <w:lang w:val="en-GB"/>
        </w:rPr>
        <w:t>RENASA</w:t>
      </w:r>
    </w:p>
    <w:p w14:paraId="7ED5CC91" w14:textId="55815E2B" w:rsidR="00A24589" w:rsidRPr="00A24589" w:rsidRDefault="00A24589" w:rsidP="00A24589">
      <w:pPr>
        <w:pStyle w:val="NoSpacing"/>
        <w:rPr>
          <w:rFonts w:ascii="Tahoma" w:hAnsi="Tahoma" w:cs="Tahoma"/>
          <w:b/>
          <w:lang w:val="en-GB"/>
        </w:rPr>
      </w:pPr>
      <w:r w:rsidRPr="00A24589">
        <w:rPr>
          <w:rFonts w:ascii="Tahoma" w:hAnsi="Tahoma" w:cs="Tahoma"/>
          <w:lang w:val="en-GB"/>
        </w:rPr>
        <w:t xml:space="preserve">POLICY NUMBER                  :           </w:t>
      </w:r>
      <w:r w:rsidRPr="00A24589">
        <w:rPr>
          <w:rFonts w:ascii="Tahoma" w:hAnsi="Tahoma" w:cs="Tahoma"/>
          <w:b/>
          <w:lang w:val="en-GB"/>
        </w:rPr>
        <w:t>RGT 41134</w:t>
      </w:r>
    </w:p>
    <w:p w14:paraId="6B15D6CD" w14:textId="2BEC718E" w:rsidR="00A24589" w:rsidRPr="00A24589" w:rsidRDefault="00A24589" w:rsidP="00A24589">
      <w:pPr>
        <w:pStyle w:val="NoSpacing"/>
        <w:rPr>
          <w:rFonts w:ascii="Tahoma" w:hAnsi="Tahoma" w:cs="Tahoma"/>
          <w:b/>
          <w:lang w:val="en-GB"/>
        </w:rPr>
      </w:pPr>
    </w:p>
    <w:p w14:paraId="3FDE67B1" w14:textId="0D1B04F7" w:rsidR="00A24589" w:rsidRPr="00A24589" w:rsidRDefault="00A24589" w:rsidP="00A24589">
      <w:pPr>
        <w:pStyle w:val="NoSpacing"/>
        <w:rPr>
          <w:rFonts w:ascii="Tahoma" w:hAnsi="Tahoma" w:cs="Tahoma"/>
          <w:lang w:val="en-GB"/>
        </w:rPr>
      </w:pPr>
      <w:r w:rsidRPr="00A24589">
        <w:rPr>
          <w:rFonts w:ascii="Tahoma" w:hAnsi="Tahoma" w:cs="Tahoma"/>
          <w:lang w:val="en-GB"/>
        </w:rPr>
        <w:t>Dear Client</w:t>
      </w:r>
    </w:p>
    <w:p w14:paraId="523CB675" w14:textId="77777777" w:rsidR="00A24589" w:rsidRPr="00A24589" w:rsidRDefault="00A24589" w:rsidP="00A24589">
      <w:pPr>
        <w:pStyle w:val="NoSpacing"/>
        <w:rPr>
          <w:rFonts w:ascii="Tahoma" w:hAnsi="Tahoma" w:cs="Tahoma"/>
          <w:lang w:val="en-GB"/>
        </w:rPr>
      </w:pPr>
    </w:p>
    <w:p w14:paraId="7E309971" w14:textId="07D76337" w:rsidR="00A24589" w:rsidRPr="00A24589" w:rsidRDefault="00A24589" w:rsidP="00A24589">
      <w:pPr>
        <w:pStyle w:val="NoSpacing"/>
        <w:jc w:val="both"/>
        <w:rPr>
          <w:rFonts w:ascii="Tahoma" w:hAnsi="Tahoma" w:cs="Tahoma"/>
          <w:lang w:eastAsia="en-ZA"/>
        </w:rPr>
      </w:pPr>
      <w:r w:rsidRPr="00A24589">
        <w:rPr>
          <w:rFonts w:ascii="Tahoma" w:hAnsi="Tahoma" w:cs="Tahoma"/>
          <w:lang w:eastAsia="en-ZA"/>
        </w:rPr>
        <w:t>Enclosed find the renewal notice to your policy, policy wording and other relevant documents</w:t>
      </w:r>
    </w:p>
    <w:p w14:paraId="297B7651" w14:textId="5F186E0F" w:rsidR="00A24589" w:rsidRPr="00A24589" w:rsidRDefault="00A24589" w:rsidP="00A24589">
      <w:pPr>
        <w:pStyle w:val="NoSpacing"/>
        <w:jc w:val="both"/>
        <w:rPr>
          <w:rFonts w:ascii="Tahoma" w:hAnsi="Tahoma" w:cs="Tahoma"/>
          <w:lang w:eastAsia="en-ZA"/>
        </w:rPr>
      </w:pPr>
      <w:r w:rsidRPr="00A24589">
        <w:rPr>
          <w:rFonts w:ascii="Tahoma" w:hAnsi="Tahoma" w:cs="Tahoma"/>
          <w:lang w:eastAsia="en-ZA"/>
        </w:rPr>
        <w:t xml:space="preserve">With reference to the above we would like to use this opportunity to renew your portfolio and amend the cover you have in terms of the policy, if needed. Attached is our copy of your </w:t>
      </w:r>
      <w:r w:rsidRPr="00A24589">
        <w:rPr>
          <w:rFonts w:ascii="Tahoma" w:hAnsi="Tahoma" w:cs="Tahoma"/>
          <w:b/>
          <w:lang w:eastAsia="en-ZA"/>
        </w:rPr>
        <w:t xml:space="preserve">2017 </w:t>
      </w:r>
      <w:r w:rsidRPr="00A24589">
        <w:rPr>
          <w:rFonts w:ascii="Tahoma" w:hAnsi="Tahoma" w:cs="Tahoma"/>
          <w:lang w:eastAsia="en-ZA"/>
        </w:rPr>
        <w:t>ANNUAL RENEWAL which indicates your current cover.  We request you to take notice of the following: (where applicable)</w:t>
      </w:r>
    </w:p>
    <w:p w14:paraId="0076DB6B" w14:textId="72E7B227" w:rsidR="00A24589" w:rsidRPr="00A24589" w:rsidRDefault="00A24589" w:rsidP="00A24589">
      <w:pPr>
        <w:pStyle w:val="NoSpacing"/>
        <w:jc w:val="both"/>
        <w:rPr>
          <w:rFonts w:ascii="Tahoma" w:hAnsi="Tahoma" w:cs="Tahoma"/>
          <w:lang w:eastAsia="en-ZA"/>
        </w:rPr>
      </w:pPr>
    </w:p>
    <w:p w14:paraId="6ACC511D" w14:textId="441967D4" w:rsidR="00A24589" w:rsidRPr="00A24589" w:rsidRDefault="00A24589" w:rsidP="00A24589">
      <w:pPr>
        <w:pStyle w:val="NoSpacing"/>
        <w:jc w:val="both"/>
        <w:rPr>
          <w:rFonts w:ascii="Tahoma" w:eastAsia="Times New Roman" w:hAnsi="Tahoma" w:cs="Tahoma"/>
          <w:lang w:eastAsia="en-ZA"/>
        </w:rPr>
      </w:pPr>
      <w:r w:rsidRPr="00A24589">
        <w:rPr>
          <w:rFonts w:ascii="Tahoma" w:eastAsia="Times New Roman" w:hAnsi="Tahoma" w:cs="Tahoma"/>
          <w:lang w:eastAsia="en-ZA"/>
        </w:rPr>
        <w:t>HOUSEOWNERS / CONTENTS – The replacement value Sum Insured was increased by an inflation based amount OR amended as per your request. Kindly note questions regarding security measures at your residence, please ensure the information is correct.  Check that the construction of buildings is correct as indicated (</w:t>
      </w:r>
      <w:proofErr w:type="spellStart"/>
      <w:r w:rsidRPr="00A24589">
        <w:rPr>
          <w:rFonts w:ascii="Tahoma" w:eastAsia="Times New Roman" w:hAnsi="Tahoma" w:cs="Tahoma"/>
          <w:lang w:eastAsia="en-ZA"/>
        </w:rPr>
        <w:t>eg</w:t>
      </w:r>
      <w:proofErr w:type="spellEnd"/>
      <w:r w:rsidRPr="00A24589">
        <w:rPr>
          <w:rFonts w:ascii="Tahoma" w:eastAsia="Times New Roman" w:hAnsi="Tahoma" w:cs="Tahoma"/>
          <w:lang w:eastAsia="en-ZA"/>
        </w:rPr>
        <w:t>. thatch or wooden houses) Attached is an Inventory form, to help you determine the correct Insured amount for your House contents.</w:t>
      </w:r>
    </w:p>
    <w:p w14:paraId="3B50BD0C" w14:textId="06BDB1CE" w:rsidR="00A24589" w:rsidRPr="00A24589" w:rsidRDefault="00A24589" w:rsidP="00A24589">
      <w:pPr>
        <w:pStyle w:val="NoSpacing"/>
        <w:jc w:val="both"/>
        <w:rPr>
          <w:rFonts w:ascii="Tahoma" w:eastAsia="Times New Roman" w:hAnsi="Tahoma" w:cs="Tahoma"/>
          <w:lang w:eastAsia="en-ZA"/>
        </w:rPr>
      </w:pPr>
    </w:p>
    <w:p w14:paraId="23714FF3" w14:textId="3C568B93" w:rsidR="00A24589" w:rsidRPr="00A24589" w:rsidRDefault="00A24589" w:rsidP="00A24589">
      <w:pPr>
        <w:pStyle w:val="NoSpacing"/>
        <w:jc w:val="both"/>
        <w:rPr>
          <w:rFonts w:ascii="Tahoma" w:eastAsia="Times New Roman" w:hAnsi="Tahoma" w:cs="Tahoma"/>
          <w:lang w:eastAsia="en-ZA"/>
        </w:rPr>
      </w:pPr>
      <w:r w:rsidRPr="00A24589">
        <w:rPr>
          <w:rFonts w:ascii="Tahoma" w:eastAsia="Times New Roman" w:hAnsi="Tahoma" w:cs="Tahoma"/>
          <w:lang w:eastAsia="en-ZA"/>
        </w:rPr>
        <w:t>ALL RISK SECTION – Item values do not get adjusted automatically, therefore you must check the values and advise us to adjust if applicable.</w:t>
      </w:r>
    </w:p>
    <w:p w14:paraId="4D14E7E8" w14:textId="5AE80183" w:rsidR="00A24589" w:rsidRPr="00A24589" w:rsidRDefault="00A24589" w:rsidP="00A24589">
      <w:pPr>
        <w:pStyle w:val="NoSpacing"/>
        <w:jc w:val="both"/>
        <w:rPr>
          <w:rFonts w:ascii="Tahoma" w:eastAsia="Times New Roman" w:hAnsi="Tahoma" w:cs="Tahoma"/>
          <w:lang w:eastAsia="en-ZA"/>
        </w:rPr>
      </w:pPr>
    </w:p>
    <w:p w14:paraId="361185D3" w14:textId="32B03D17" w:rsidR="00A24589" w:rsidRPr="00A24589" w:rsidRDefault="00A24589" w:rsidP="00A24589">
      <w:pPr>
        <w:pStyle w:val="NoSpacing"/>
        <w:jc w:val="both"/>
        <w:rPr>
          <w:rFonts w:ascii="Tahoma" w:eastAsia="Times New Roman" w:hAnsi="Tahoma" w:cs="Tahoma"/>
          <w:lang w:eastAsia="en-ZA"/>
        </w:rPr>
      </w:pPr>
      <w:r w:rsidRPr="00A24589">
        <w:rPr>
          <w:rFonts w:ascii="Tahoma" w:eastAsia="Times New Roman" w:hAnsi="Tahoma" w:cs="Tahoma"/>
          <w:lang w:eastAsia="en-ZA"/>
        </w:rPr>
        <w:t xml:space="preserve">MOTOR VEHICLES – The Retail value has automatically been adjusted.  Should you not agree with these values kindly check whether the details of the vehicle (Make and Model) are indicated </w:t>
      </w:r>
      <w:proofErr w:type="gramStart"/>
      <w:r w:rsidRPr="00A24589">
        <w:rPr>
          <w:rFonts w:ascii="Tahoma" w:eastAsia="Times New Roman" w:hAnsi="Tahoma" w:cs="Tahoma"/>
          <w:lang w:eastAsia="en-ZA"/>
        </w:rPr>
        <w:t>correctly.</w:t>
      </w:r>
      <w:proofErr w:type="gramEnd"/>
      <w:r w:rsidRPr="00A24589">
        <w:rPr>
          <w:rFonts w:ascii="Tahoma" w:eastAsia="Times New Roman" w:hAnsi="Tahoma" w:cs="Tahoma"/>
          <w:lang w:eastAsia="en-ZA"/>
        </w:rPr>
        <w:t>  If not, please furnish us with the correct full description of the vehicle so we can adjust accordingly.  Ensure that all extras are listed, with their correct values. Please confirm that the correct regular driver, description of use of the vehicle as well as overnight parking address is shown on the schedule.</w:t>
      </w:r>
    </w:p>
    <w:p w14:paraId="5947C19F" w14:textId="0EDF597D" w:rsidR="00A24589" w:rsidRPr="00A24589" w:rsidRDefault="00A24589" w:rsidP="00A24589">
      <w:pPr>
        <w:pStyle w:val="NoSpacing"/>
        <w:jc w:val="both"/>
        <w:rPr>
          <w:rFonts w:ascii="Tahoma" w:hAnsi="Tahoma" w:cs="Tahoma"/>
          <w:lang w:eastAsia="en-ZA"/>
        </w:rPr>
      </w:pPr>
    </w:p>
    <w:p w14:paraId="30DBE607" w14:textId="3C9184D7" w:rsidR="00A24589" w:rsidRPr="00A24589" w:rsidRDefault="00A24589" w:rsidP="00A24589">
      <w:pPr>
        <w:pStyle w:val="NoSpacing"/>
        <w:jc w:val="both"/>
        <w:rPr>
          <w:rFonts w:ascii="Tahoma" w:hAnsi="Tahoma" w:cs="Tahoma"/>
          <w:lang w:eastAsia="en-ZA"/>
        </w:rPr>
      </w:pPr>
      <w:r w:rsidRPr="00A24589">
        <w:rPr>
          <w:rFonts w:ascii="Tahoma" w:hAnsi="Tahoma" w:cs="Tahoma"/>
          <w:lang w:eastAsia="en-ZA"/>
        </w:rPr>
        <w:t>Listed below are some aspects which should be specifically noted.  This list merely highlights aspects which are common causes of frustration especially at claims stage.  This list is not exhaustive.  Kindly familiarise yourself with all conditions, warranties, exclusions and first amounts payable contained in your schedule and policy wording.</w:t>
      </w:r>
    </w:p>
    <w:p w14:paraId="7F145848" w14:textId="7F7A026B" w:rsidR="00A24589" w:rsidRPr="00A24589" w:rsidRDefault="00A24589" w:rsidP="00A24589">
      <w:pPr>
        <w:pStyle w:val="NoSpacing"/>
        <w:jc w:val="both"/>
        <w:rPr>
          <w:rFonts w:ascii="Tahoma" w:hAnsi="Tahoma" w:cs="Tahoma"/>
          <w:lang w:eastAsia="en-ZA"/>
        </w:rPr>
      </w:pPr>
    </w:p>
    <w:p w14:paraId="4A8BB5C5" w14:textId="1AC2E0D5" w:rsidR="00A24589" w:rsidRPr="00A24589" w:rsidRDefault="00A24589" w:rsidP="00A24589">
      <w:pPr>
        <w:pStyle w:val="NoSpacing"/>
        <w:jc w:val="both"/>
        <w:rPr>
          <w:rFonts w:ascii="Tahoma" w:eastAsia="Times New Roman" w:hAnsi="Tahoma" w:cs="Tahoma"/>
          <w:lang w:eastAsia="en-ZA"/>
        </w:rPr>
      </w:pPr>
      <w:r w:rsidRPr="00A24589">
        <w:rPr>
          <w:rFonts w:ascii="Tahoma" w:eastAsia="Times New Roman" w:hAnsi="Tahoma" w:cs="Tahoma"/>
          <w:lang w:eastAsia="en-ZA"/>
        </w:rPr>
        <w:t>Sections indicated as NOT INSURED / “NIE VERSEKER” are those for which you do not currently have cover.  If you have the need to obtain cover on these sections please notify us.</w:t>
      </w:r>
    </w:p>
    <w:p w14:paraId="6CC92AE5" w14:textId="28F07576" w:rsidR="00A24589" w:rsidRPr="00A24589" w:rsidRDefault="00A24589" w:rsidP="00A24589">
      <w:pPr>
        <w:pStyle w:val="NoSpacing"/>
        <w:jc w:val="both"/>
        <w:rPr>
          <w:rFonts w:ascii="Tahoma" w:eastAsia="Times New Roman" w:hAnsi="Tahoma" w:cs="Tahoma"/>
          <w:lang w:eastAsia="en-ZA"/>
        </w:rPr>
      </w:pPr>
      <w:r w:rsidRPr="00A24589">
        <w:rPr>
          <w:rFonts w:ascii="Tahoma" w:eastAsia="Times New Roman" w:hAnsi="Tahoma" w:cs="Tahoma"/>
          <w:lang w:eastAsia="en-ZA"/>
        </w:rPr>
        <w:t>Wear and Tear is never covered.</w:t>
      </w:r>
    </w:p>
    <w:p w14:paraId="7C7F7558" w14:textId="4F4F73A0" w:rsidR="00A24589" w:rsidRPr="00A24589" w:rsidRDefault="00A24589" w:rsidP="00A24589">
      <w:pPr>
        <w:pStyle w:val="NoSpacing"/>
        <w:rPr>
          <w:rFonts w:ascii="Tahoma" w:eastAsia="Times New Roman" w:hAnsi="Tahoma" w:cs="Tahoma"/>
          <w:lang w:eastAsia="en-ZA"/>
        </w:rPr>
      </w:pPr>
      <w:r w:rsidRPr="00A24589">
        <w:rPr>
          <w:rFonts w:ascii="Tahoma" w:eastAsia="Times New Roman" w:hAnsi="Tahoma" w:cs="Tahoma"/>
          <w:lang w:eastAsia="en-ZA"/>
        </w:rPr>
        <w:t>Please also note the excess on the attached schedule, especially those applicable to vehicles, and in particular excesses applicable where the driver is under 25 or had a license for less than 2 years.</w:t>
      </w:r>
    </w:p>
    <w:p w14:paraId="40C5AF60" w14:textId="2EBF7E97" w:rsidR="00A24589" w:rsidRPr="00A24589" w:rsidRDefault="00A24589" w:rsidP="00A24589">
      <w:pPr>
        <w:pStyle w:val="NoSpacing"/>
        <w:jc w:val="both"/>
        <w:rPr>
          <w:rFonts w:ascii="Tahoma" w:eastAsia="Times New Roman" w:hAnsi="Tahoma" w:cs="Tahoma"/>
          <w:lang w:eastAsia="en-ZA"/>
        </w:rPr>
      </w:pPr>
      <w:r w:rsidRPr="00A24589">
        <w:rPr>
          <w:rFonts w:ascii="Tahoma" w:eastAsia="Times New Roman" w:hAnsi="Tahoma" w:cs="Tahoma"/>
          <w:lang w:eastAsia="en-ZA"/>
        </w:rPr>
        <w:lastRenderedPageBreak/>
        <w:t>If no tracking device is installed, an additional excess will be payable in event of Theft or Hi-jack.</w:t>
      </w:r>
    </w:p>
    <w:p w14:paraId="7AE5B9D5" w14:textId="5027E821" w:rsidR="00A24589" w:rsidRPr="00A24589" w:rsidRDefault="00A24589" w:rsidP="00A24589">
      <w:pPr>
        <w:pStyle w:val="NoSpacing"/>
        <w:jc w:val="both"/>
        <w:rPr>
          <w:rFonts w:ascii="Tahoma" w:eastAsia="Times New Roman" w:hAnsi="Tahoma" w:cs="Tahoma"/>
          <w:lang w:eastAsia="en-ZA"/>
        </w:rPr>
      </w:pPr>
      <w:r w:rsidRPr="00A24589">
        <w:rPr>
          <w:rFonts w:ascii="Tahoma" w:eastAsia="Times New Roman" w:hAnsi="Tahoma" w:cs="Tahoma"/>
          <w:lang w:eastAsia="en-ZA"/>
        </w:rPr>
        <w:t>Theft from an unattended vehicle without forcible / violent entry is not covered.  There is also no cover in instances where access is obtained via remote jamming</w:t>
      </w:r>
    </w:p>
    <w:p w14:paraId="5A1716EA" w14:textId="79FAA2BF" w:rsidR="00A24589" w:rsidRPr="00A24589" w:rsidRDefault="00A24589" w:rsidP="00A24589">
      <w:pPr>
        <w:pStyle w:val="NoSpacing"/>
        <w:jc w:val="both"/>
        <w:rPr>
          <w:rFonts w:ascii="Tahoma" w:eastAsia="Times New Roman" w:hAnsi="Tahoma" w:cs="Tahoma"/>
          <w:lang w:eastAsia="en-ZA"/>
        </w:rPr>
      </w:pPr>
      <w:r w:rsidRPr="00A24589">
        <w:rPr>
          <w:rFonts w:ascii="Tahoma" w:eastAsia="Times New Roman" w:hAnsi="Tahoma" w:cs="Tahoma"/>
          <w:lang w:eastAsia="en-ZA"/>
        </w:rPr>
        <w:t>Valuation certificates (not older than 2 years) in respect of jewellery must be provided to us and placed on file. If Jewellery with a value of more than R 10 00 is not worn it must be kept in a locked safe.</w:t>
      </w:r>
    </w:p>
    <w:p w14:paraId="42D6F6A2" w14:textId="0C988D5D" w:rsidR="00A24589" w:rsidRPr="00A24589" w:rsidRDefault="00A24589" w:rsidP="00A24589">
      <w:pPr>
        <w:pStyle w:val="NoSpacing"/>
        <w:jc w:val="both"/>
        <w:rPr>
          <w:rFonts w:ascii="Tahoma" w:eastAsia="Times New Roman" w:hAnsi="Tahoma" w:cs="Tahoma"/>
          <w:lang w:eastAsia="en-ZA"/>
        </w:rPr>
      </w:pPr>
    </w:p>
    <w:p w14:paraId="4BC086B5" w14:textId="449C382B" w:rsidR="00A24589" w:rsidRPr="00A24589" w:rsidRDefault="00A24589" w:rsidP="00A24589">
      <w:pPr>
        <w:pStyle w:val="NoSpacing"/>
        <w:jc w:val="both"/>
        <w:rPr>
          <w:rFonts w:ascii="Tahoma" w:eastAsia="Times New Roman" w:hAnsi="Tahoma" w:cs="Tahoma"/>
          <w:lang w:eastAsia="en-ZA"/>
        </w:rPr>
      </w:pPr>
      <w:r w:rsidRPr="00A24589">
        <w:rPr>
          <w:rFonts w:ascii="Tahoma" w:eastAsia="Times New Roman" w:hAnsi="Tahoma" w:cs="Tahoma"/>
          <w:lang w:eastAsia="en-ZA"/>
        </w:rPr>
        <w:t>The first pages attached are a summary of your insurance schedule, refer to the full schedule that follows for more detail. The original signed schedule as well as the policy wording is available on request.</w:t>
      </w:r>
    </w:p>
    <w:p w14:paraId="33FCB023" w14:textId="77777777" w:rsidR="00A24589" w:rsidRPr="00A24589" w:rsidRDefault="00A24589" w:rsidP="00A24589">
      <w:pPr>
        <w:pStyle w:val="NoSpacing"/>
        <w:jc w:val="both"/>
        <w:rPr>
          <w:rFonts w:ascii="Tahoma" w:eastAsia="Times New Roman" w:hAnsi="Tahoma" w:cs="Tahoma"/>
          <w:lang w:eastAsia="en-ZA"/>
        </w:rPr>
      </w:pPr>
      <w:r w:rsidRPr="00A24589">
        <w:rPr>
          <w:rFonts w:ascii="Tahoma" w:eastAsia="Times New Roman" w:hAnsi="Tahoma" w:cs="Tahoma"/>
          <w:lang w:eastAsia="en-ZA"/>
        </w:rPr>
        <w:t xml:space="preserve">*Average / </w:t>
      </w:r>
      <w:bookmarkStart w:id="0" w:name="_GoBack"/>
      <w:proofErr w:type="gramStart"/>
      <w:r w:rsidRPr="00CA4598">
        <w:rPr>
          <w:rFonts w:ascii="Tahoma" w:eastAsia="Times New Roman" w:hAnsi="Tahoma" w:cs="Tahoma"/>
          <w:i/>
          <w:lang w:eastAsia="en-ZA"/>
        </w:rPr>
        <w:t>Under</w:t>
      </w:r>
      <w:bookmarkEnd w:id="0"/>
      <w:proofErr w:type="gramEnd"/>
      <w:r w:rsidRPr="00A24589">
        <w:rPr>
          <w:rFonts w:ascii="Tahoma" w:eastAsia="Times New Roman" w:hAnsi="Tahoma" w:cs="Tahoma"/>
          <w:lang w:eastAsia="en-ZA"/>
        </w:rPr>
        <w:t xml:space="preserve"> insurance is applicable on all buildings and contents sections, please make sure the insured amount represents new replacement value.</w:t>
      </w:r>
    </w:p>
    <w:p w14:paraId="7FFDF525" w14:textId="44219D3B" w:rsidR="00A24589" w:rsidRPr="00A24589" w:rsidRDefault="00A24589" w:rsidP="00A24589">
      <w:pPr>
        <w:pStyle w:val="NoSpacing"/>
        <w:jc w:val="both"/>
        <w:rPr>
          <w:rFonts w:ascii="Tahoma" w:hAnsi="Tahoma" w:cs="Tahoma"/>
          <w:i/>
          <w:iCs/>
          <w:lang w:eastAsia="en-ZA"/>
        </w:rPr>
      </w:pPr>
      <w:r w:rsidRPr="00A24589">
        <w:rPr>
          <w:rFonts w:ascii="Tahoma" w:hAnsi="Tahoma" w:cs="Tahoma"/>
          <w:i/>
          <w:iCs/>
          <w:lang w:eastAsia="en-ZA"/>
        </w:rPr>
        <w:t xml:space="preserve">*Average / </w:t>
      </w:r>
      <w:proofErr w:type="gramStart"/>
      <w:r w:rsidRPr="00A24589">
        <w:rPr>
          <w:rFonts w:ascii="Tahoma" w:hAnsi="Tahoma" w:cs="Tahoma"/>
          <w:i/>
          <w:iCs/>
          <w:lang w:eastAsia="en-ZA"/>
        </w:rPr>
        <w:t>Under</w:t>
      </w:r>
      <w:proofErr w:type="gramEnd"/>
      <w:r w:rsidRPr="00A24589">
        <w:rPr>
          <w:rFonts w:ascii="Tahoma" w:hAnsi="Tahoma" w:cs="Tahoma"/>
          <w:i/>
          <w:iCs/>
          <w:lang w:eastAsia="en-ZA"/>
        </w:rPr>
        <w:t xml:space="preserve"> insurance means that if your sum insured does not adequately represent a new replacement value, you will be penalized in the event of a claim to the same extent that you are underinsured.</w:t>
      </w:r>
    </w:p>
    <w:p w14:paraId="4CB282C1" w14:textId="0A5B5F74" w:rsidR="00A24589" w:rsidRPr="00A24589" w:rsidRDefault="00A24589" w:rsidP="00A24589">
      <w:pPr>
        <w:pStyle w:val="NoSpacing"/>
        <w:jc w:val="both"/>
        <w:rPr>
          <w:rFonts w:ascii="Tahoma" w:hAnsi="Tahoma" w:cs="Tahoma"/>
          <w:lang w:eastAsia="en-ZA"/>
        </w:rPr>
      </w:pPr>
    </w:p>
    <w:p w14:paraId="774EF8C2" w14:textId="4410E697" w:rsidR="00A24589" w:rsidRPr="00A24589" w:rsidRDefault="00A24589" w:rsidP="00A24589">
      <w:pPr>
        <w:pStyle w:val="NoSpacing"/>
        <w:jc w:val="both"/>
        <w:rPr>
          <w:rFonts w:ascii="Tahoma" w:hAnsi="Tahoma" w:cs="Tahoma"/>
          <w:lang w:eastAsia="en-ZA"/>
        </w:rPr>
      </w:pPr>
      <w:r w:rsidRPr="00A24589">
        <w:rPr>
          <w:rFonts w:ascii="Tahoma" w:hAnsi="Tahoma" w:cs="Tahoma"/>
          <w:lang w:eastAsia="en-ZA"/>
        </w:rPr>
        <w:t>If you want us to contact you to discuss the renewal, please contact the office to arrange and appointment.</w:t>
      </w:r>
    </w:p>
    <w:p w14:paraId="2BAA11BB" w14:textId="0A75D83E" w:rsidR="00A24589" w:rsidRPr="00A24589" w:rsidRDefault="00A24589" w:rsidP="00A24589">
      <w:pPr>
        <w:pStyle w:val="NoSpacing"/>
        <w:jc w:val="both"/>
        <w:rPr>
          <w:rFonts w:ascii="Tahoma" w:hAnsi="Tahoma" w:cs="Tahoma"/>
          <w:lang w:eastAsia="en-ZA"/>
        </w:rPr>
      </w:pPr>
    </w:p>
    <w:p w14:paraId="3676F219" w14:textId="0AFD2E19" w:rsidR="00A24589" w:rsidRPr="00A24589" w:rsidRDefault="00A24589" w:rsidP="00A24589">
      <w:pPr>
        <w:pStyle w:val="NoSpacing"/>
        <w:jc w:val="both"/>
        <w:rPr>
          <w:rFonts w:ascii="Tahoma" w:hAnsi="Tahoma" w:cs="Tahoma"/>
          <w:lang w:eastAsia="en-ZA"/>
        </w:rPr>
      </w:pPr>
      <w:r w:rsidRPr="00A24589">
        <w:rPr>
          <w:rFonts w:ascii="Tahoma" w:hAnsi="Tahoma" w:cs="Tahoma"/>
          <w:lang w:eastAsia="en-ZA"/>
        </w:rPr>
        <w:t>The amendments were done as discussed and/or might be based on recent claims and claims loss ratios.</w:t>
      </w:r>
    </w:p>
    <w:p w14:paraId="0C3287A5" w14:textId="6D4A17C0" w:rsidR="00A24589" w:rsidRPr="00A24589" w:rsidRDefault="00A24589" w:rsidP="00A24589">
      <w:pPr>
        <w:pStyle w:val="NoSpacing"/>
        <w:jc w:val="both"/>
        <w:rPr>
          <w:rFonts w:ascii="Tahoma" w:hAnsi="Tahoma" w:cs="Tahoma"/>
          <w:lang w:eastAsia="en-ZA"/>
        </w:rPr>
      </w:pPr>
    </w:p>
    <w:p w14:paraId="098A8143" w14:textId="3E21993B" w:rsidR="00A24589" w:rsidRPr="00A24589" w:rsidRDefault="00A24589" w:rsidP="00A24589">
      <w:pPr>
        <w:pStyle w:val="NoSpacing"/>
        <w:jc w:val="both"/>
        <w:rPr>
          <w:rFonts w:ascii="Tahoma" w:hAnsi="Tahoma" w:cs="Tahoma"/>
          <w:lang w:eastAsia="en-ZA"/>
        </w:rPr>
      </w:pPr>
      <w:r w:rsidRPr="00A24589">
        <w:rPr>
          <w:rFonts w:ascii="Tahoma" w:hAnsi="Tahoma" w:cs="Tahoma"/>
          <w:lang w:eastAsia="en-ZA"/>
        </w:rPr>
        <w:t>Please confirm receipt of the Renewal and that all is correct per return mail. If we do not receive a response from you within 30 days, we will assume the cover arranged is adequate and that no changes should be made to the cover as presented in this mail.</w:t>
      </w:r>
    </w:p>
    <w:p w14:paraId="218DA349" w14:textId="59748C6D" w:rsidR="00A24589" w:rsidRPr="00A24589" w:rsidRDefault="00A24589" w:rsidP="00A24589">
      <w:pPr>
        <w:pStyle w:val="NoSpacing"/>
        <w:jc w:val="both"/>
        <w:rPr>
          <w:rFonts w:ascii="Tahoma" w:hAnsi="Tahoma" w:cs="Tahoma"/>
          <w:lang w:eastAsia="en-ZA"/>
        </w:rPr>
      </w:pPr>
    </w:p>
    <w:p w14:paraId="51BDE6FC" w14:textId="77777777" w:rsidR="00A24589" w:rsidRPr="00A24589" w:rsidRDefault="00A24589" w:rsidP="00A24589">
      <w:pPr>
        <w:pStyle w:val="NoSpacing"/>
        <w:jc w:val="both"/>
        <w:rPr>
          <w:rFonts w:ascii="Tahoma" w:hAnsi="Tahoma" w:cs="Tahoma"/>
          <w:lang w:eastAsia="en-ZA"/>
        </w:rPr>
      </w:pPr>
      <w:r w:rsidRPr="00A24589">
        <w:rPr>
          <w:rFonts w:ascii="Tahoma" w:hAnsi="Tahoma" w:cs="Tahoma"/>
          <w:lang w:eastAsia="en-ZA"/>
        </w:rPr>
        <w:t>Be assured of our best service at all times.</w:t>
      </w:r>
    </w:p>
    <w:p w14:paraId="7D53259D" w14:textId="07E3F8D0" w:rsidR="00A24589" w:rsidRPr="00A24589" w:rsidRDefault="00A24589" w:rsidP="00A24589">
      <w:pPr>
        <w:pStyle w:val="NoSpacing"/>
        <w:jc w:val="both"/>
        <w:rPr>
          <w:rFonts w:ascii="Tahoma" w:hAnsi="Tahoma" w:cs="Tahoma"/>
          <w:lang w:eastAsia="en-ZA"/>
        </w:rPr>
      </w:pPr>
    </w:p>
    <w:p w14:paraId="79D6F097" w14:textId="77777777" w:rsidR="00A24589" w:rsidRPr="00A24589" w:rsidRDefault="00A24589" w:rsidP="00A24589">
      <w:pPr>
        <w:pStyle w:val="NoSpacing"/>
        <w:jc w:val="both"/>
        <w:rPr>
          <w:rFonts w:ascii="Tahoma" w:hAnsi="Tahoma" w:cs="Tahoma"/>
          <w:lang w:eastAsia="en-ZA"/>
        </w:rPr>
      </w:pPr>
      <w:r w:rsidRPr="00A24589">
        <w:rPr>
          <w:rFonts w:ascii="Tahoma" w:hAnsi="Tahoma" w:cs="Tahoma"/>
          <w:lang w:eastAsia="en-ZA"/>
        </w:rPr>
        <w:t>Should you have any queries regarding the above or any other aspect of insurance, please do not hesitate to contact me.</w:t>
      </w:r>
    </w:p>
    <w:p w14:paraId="45D8DB19" w14:textId="77777777" w:rsidR="00A24589" w:rsidRPr="00A24589" w:rsidRDefault="00A24589" w:rsidP="00A24589">
      <w:pPr>
        <w:pStyle w:val="NoSpacing"/>
        <w:jc w:val="both"/>
        <w:rPr>
          <w:rFonts w:ascii="Tahoma" w:hAnsi="Tahoma" w:cs="Tahoma"/>
          <w:lang w:eastAsia="en-ZA"/>
        </w:rPr>
      </w:pPr>
    </w:p>
    <w:p w14:paraId="2B5A2CDE" w14:textId="77777777" w:rsidR="00A24589" w:rsidRPr="00A24589" w:rsidRDefault="00A24589" w:rsidP="00A24589">
      <w:pPr>
        <w:pStyle w:val="NoSpacing"/>
        <w:jc w:val="both"/>
        <w:rPr>
          <w:rFonts w:ascii="Tahoma" w:hAnsi="Tahoma" w:cs="Tahoma"/>
          <w:lang w:eastAsia="en-ZA"/>
        </w:rPr>
      </w:pPr>
      <w:r w:rsidRPr="00A24589">
        <w:rPr>
          <w:rFonts w:ascii="Tahoma" w:hAnsi="Tahoma" w:cs="Tahoma"/>
          <w:lang w:eastAsia="en-ZA"/>
        </w:rPr>
        <w:t>Regards</w:t>
      </w:r>
    </w:p>
    <w:p w14:paraId="3D7811DF" w14:textId="77777777" w:rsidR="00A24589" w:rsidRPr="00A24589" w:rsidRDefault="00A24589" w:rsidP="00A24589">
      <w:pPr>
        <w:pStyle w:val="NoSpacing"/>
        <w:jc w:val="both"/>
        <w:rPr>
          <w:rFonts w:ascii="Tahoma" w:hAnsi="Tahoma" w:cs="Tahoma"/>
          <w:lang w:val="en-GB" w:eastAsia="en-ZA"/>
        </w:rPr>
      </w:pPr>
    </w:p>
    <w:p w14:paraId="30E1D1D8" w14:textId="2A90B178" w:rsidR="00DE4325" w:rsidRPr="00A24589" w:rsidRDefault="00DE4325" w:rsidP="00265185">
      <w:pPr>
        <w:ind w:left="-426"/>
        <w:rPr>
          <w:rFonts w:cs="Tahoma"/>
        </w:rPr>
      </w:pPr>
    </w:p>
    <w:sectPr w:rsidR="00DE4325" w:rsidRPr="00A24589" w:rsidSect="00450B91">
      <w:headerReference w:type="default" r:id="rId8"/>
      <w:footerReference w:type="default" r:id="rId9"/>
      <w:headerReference w:type="first" r:id="rId10"/>
      <w:footerReference w:type="first" r:id="rId11"/>
      <w:pgSz w:w="11906" w:h="16838"/>
      <w:pgMar w:top="2835" w:right="1440" w:bottom="2410" w:left="1440" w:header="283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13727" w14:textId="77777777" w:rsidR="00BA6B2D" w:rsidRDefault="00BA6B2D" w:rsidP="00F938DA">
      <w:pPr>
        <w:spacing w:after="0" w:line="240" w:lineRule="auto"/>
      </w:pPr>
      <w:r>
        <w:separator/>
      </w:r>
    </w:p>
  </w:endnote>
  <w:endnote w:type="continuationSeparator" w:id="0">
    <w:p w14:paraId="2A3C2E59" w14:textId="77777777" w:rsidR="00BA6B2D" w:rsidRDefault="00BA6B2D" w:rsidP="00F938DA">
      <w:pPr>
        <w:spacing w:after="0" w:line="240" w:lineRule="auto"/>
      </w:pPr>
      <w:r>
        <w:continuationSeparator/>
      </w:r>
    </w:p>
  </w:endnote>
  <w:endnote w:type="continuationNotice" w:id="1">
    <w:p w14:paraId="3CDF1AD5" w14:textId="77777777" w:rsidR="00BA6B2D" w:rsidRDefault="00BA6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E25980" w:rsidR="006559E3" w:rsidRDefault="00EF3B1F">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8CD0B" w14:textId="1450D8DB" w:rsidR="003C01DA" w:rsidRDefault="004A225E">
    <w:pPr>
      <w:pStyle w:val="Footer"/>
    </w:pPr>
    <w:r>
      <w:rPr>
        <w:noProof/>
        <w:lang w:val="af-ZA" w:eastAsia="af-ZA"/>
      </w:rPr>
      <mc:AlternateContent>
        <mc:Choice Requires="wps">
          <w:drawing>
            <wp:anchor distT="0" distB="0" distL="114300" distR="114300" simplePos="0" relativeHeight="251658247" behindDoc="0" locked="0" layoutInCell="1" allowOverlap="1" wp14:anchorId="7E6B9549" wp14:editId="196016C4">
              <wp:simplePos x="0" y="0"/>
              <wp:positionH relativeFrom="margin">
                <wp:posOffset>-159488</wp:posOffset>
              </wp:positionH>
              <wp:positionV relativeFrom="paragraph">
                <wp:posOffset>-83186</wp:posOffset>
              </wp:positionV>
              <wp:extent cx="5153025" cy="1127051"/>
              <wp:effectExtent l="0" t="0" r="9525"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53025" cy="1127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6DE26" w14:textId="06C23AEB" w:rsidR="00234957" w:rsidRDefault="00234957" w:rsidP="00234957">
                          <w:pPr>
                            <w:spacing w:after="0" w:line="240" w:lineRule="auto"/>
                            <w:rPr>
                              <w:b/>
                              <w:bCs/>
                              <w:color w:val="876F80"/>
                              <w:sz w:val="14"/>
                              <w:szCs w:val="14"/>
                            </w:rPr>
                          </w:pPr>
                          <w:r w:rsidRPr="00875A61">
                            <w:rPr>
                              <w:b/>
                              <w:bCs/>
                              <w:color w:val="876F80"/>
                              <w:sz w:val="14"/>
                              <w:szCs w:val="14"/>
                            </w:rPr>
                            <w:t>SMIT &amp; KIE BROKERS</w:t>
                          </w:r>
                        </w:p>
                        <w:p w14:paraId="4A054666" w14:textId="77777777" w:rsidR="00234957" w:rsidRPr="00875A61" w:rsidRDefault="00234957" w:rsidP="00234957">
                          <w:pPr>
                            <w:spacing w:after="0" w:line="240" w:lineRule="auto"/>
                            <w:rPr>
                              <w:b/>
                              <w:bCs/>
                              <w:color w:val="876F80"/>
                              <w:sz w:val="14"/>
                              <w:szCs w:val="14"/>
                            </w:rPr>
                          </w:pPr>
                        </w:p>
                        <w:p w14:paraId="476A94CA" w14:textId="6284E71A" w:rsidR="00234957" w:rsidRDefault="00234957" w:rsidP="00234957">
                          <w:pPr>
                            <w:spacing w:after="0" w:line="276" w:lineRule="auto"/>
                            <w:rPr>
                              <w:sz w:val="14"/>
                              <w:szCs w:val="14"/>
                            </w:rPr>
                          </w:pPr>
                          <w:r w:rsidRPr="00105D04">
                            <w:rPr>
                              <w:b/>
                              <w:bCs/>
                              <w:color w:val="A91F23"/>
                              <w:sz w:val="14"/>
                              <w:szCs w:val="14"/>
                            </w:rPr>
                            <w:t>T</w:t>
                          </w:r>
                          <w:r w:rsidRPr="00C56B13">
                            <w:rPr>
                              <w:sz w:val="14"/>
                              <w:szCs w:val="14"/>
                            </w:rPr>
                            <w:t xml:space="preserve"> +27(0)</w:t>
                          </w:r>
                          <w:r w:rsidR="0001721C">
                            <w:rPr>
                              <w:sz w:val="14"/>
                              <w:szCs w:val="14"/>
                            </w:rPr>
                            <w:t>15 307 5587</w:t>
                          </w:r>
                          <w:r>
                            <w:rPr>
                              <w:sz w:val="14"/>
                              <w:szCs w:val="14"/>
                            </w:rPr>
                            <w:t xml:space="preserve">    </w:t>
                          </w:r>
                          <w:r w:rsidRPr="00105D04">
                            <w:rPr>
                              <w:b/>
                              <w:bCs/>
                              <w:color w:val="A91F23"/>
                              <w:sz w:val="14"/>
                              <w:szCs w:val="14"/>
                            </w:rPr>
                            <w:t>F</w:t>
                          </w:r>
                          <w:r w:rsidRPr="00C56B13">
                            <w:rPr>
                              <w:sz w:val="14"/>
                              <w:szCs w:val="14"/>
                            </w:rPr>
                            <w:t xml:space="preserve"> +27(0)86</w:t>
                          </w:r>
                          <w:r w:rsidR="0001721C">
                            <w:rPr>
                              <w:sz w:val="14"/>
                              <w:szCs w:val="14"/>
                            </w:rPr>
                            <w:t> 670 6536</w:t>
                          </w:r>
                          <w:r w:rsidRPr="00C56B13">
                            <w:rPr>
                              <w:sz w:val="14"/>
                              <w:szCs w:val="14"/>
                            </w:rPr>
                            <w:t xml:space="preserve">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w:t>
                          </w:r>
                          <w:r w:rsidR="0001721C">
                            <w:rPr>
                              <w:sz w:val="14"/>
                              <w:szCs w:val="14"/>
                            </w:rPr>
                            <w:t>www.smitk.co.za</w:t>
                          </w:r>
                        </w:p>
                        <w:p w14:paraId="1EEC7F01" w14:textId="77777777" w:rsidR="002470A0" w:rsidRPr="00C56B13" w:rsidRDefault="002470A0" w:rsidP="00234957">
                          <w:pPr>
                            <w:spacing w:after="0" w:line="276" w:lineRule="auto"/>
                            <w:rPr>
                              <w:sz w:val="14"/>
                              <w:szCs w:val="14"/>
                            </w:rPr>
                          </w:pPr>
                        </w:p>
                        <w:p w14:paraId="0FA1E3FE" w14:textId="6FB33838" w:rsidR="00234957" w:rsidRDefault="0001721C" w:rsidP="00234957">
                          <w:pPr>
                            <w:spacing w:after="0" w:line="240" w:lineRule="auto"/>
                            <w:rPr>
                              <w:sz w:val="14"/>
                              <w:szCs w:val="14"/>
                            </w:rPr>
                          </w:pPr>
                          <w:r>
                            <w:rPr>
                              <w:sz w:val="14"/>
                              <w:szCs w:val="14"/>
                            </w:rPr>
                            <w:t>10 Windsor Street, Arbor Park, Tzaneen, 0850</w:t>
                          </w:r>
                        </w:p>
                        <w:p w14:paraId="7C521550" w14:textId="77777777" w:rsidR="002470A0" w:rsidRPr="00C56B13" w:rsidRDefault="002470A0" w:rsidP="00234957">
                          <w:pPr>
                            <w:spacing w:after="0" w:line="240" w:lineRule="auto"/>
                            <w:rPr>
                              <w:sz w:val="14"/>
                              <w:szCs w:val="14"/>
                            </w:rPr>
                          </w:pPr>
                        </w:p>
                        <w:p w14:paraId="50B4429E" w14:textId="77777777" w:rsidR="00234957" w:rsidRPr="00105D04" w:rsidRDefault="00234957" w:rsidP="00234957">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2E6C7BD8" w14:textId="46A01F51" w:rsidR="00234957" w:rsidRPr="00105D04" w:rsidRDefault="0001721C" w:rsidP="00234957">
                          <w:pPr>
                            <w:spacing w:after="0" w:line="276" w:lineRule="auto"/>
                            <w:rPr>
                              <w:color w:val="876F80"/>
                              <w:sz w:val="14"/>
                              <w:szCs w:val="14"/>
                            </w:rPr>
                          </w:pPr>
                          <w:r>
                            <w:rPr>
                              <w:color w:val="876F80"/>
                              <w:sz w:val="14"/>
                              <w:szCs w:val="14"/>
                            </w:rPr>
                            <w:t>J Smit, N du Plessis, AJ Guthrie</w:t>
                          </w:r>
                        </w:p>
                        <w:p w14:paraId="12D7DC26" w14:textId="73160EC7" w:rsidR="00234957" w:rsidRPr="00875A61" w:rsidRDefault="00234957" w:rsidP="00234957">
                          <w:pPr>
                            <w:spacing w:after="480" w:line="276" w:lineRule="auto"/>
                            <w:rPr>
                              <w:color w:val="876F80"/>
                              <w:sz w:val="12"/>
                              <w:szCs w:val="12"/>
                            </w:rPr>
                          </w:pPr>
                          <w:r w:rsidRPr="00875A61">
                            <w:rPr>
                              <w:color w:val="876F80"/>
                              <w:sz w:val="12"/>
                              <w:szCs w:val="12"/>
                            </w:rPr>
                            <w:t xml:space="preserve">Registration Number </w:t>
                          </w:r>
                          <w:r w:rsidR="0001721C">
                            <w:rPr>
                              <w:color w:val="876F80"/>
                              <w:sz w:val="12"/>
                              <w:szCs w:val="12"/>
                            </w:rPr>
                            <w:t>1999/019812/07</w:t>
                          </w:r>
                          <w:r w:rsidRPr="00875A61">
                            <w:rPr>
                              <w:color w:val="876F80"/>
                              <w:sz w:val="12"/>
                              <w:szCs w:val="12"/>
                            </w:rPr>
                            <w:t xml:space="preserve"> Smit and Kie Brokers (Pty) Ltd is an Authorised Financial Services Provider FSP </w:t>
                          </w:r>
                          <w:r w:rsidR="0001721C">
                            <w:rPr>
                              <w:color w:val="876F80"/>
                              <w:sz w:val="12"/>
                              <w:szCs w:val="12"/>
                            </w:rPr>
                            <w:t>11184</w:t>
                          </w:r>
                        </w:p>
                        <w:p w14:paraId="7E2546A3" w14:textId="77777777" w:rsidR="00234957" w:rsidRDefault="00234957" w:rsidP="00234957">
                          <w:pPr>
                            <w:spacing w:after="480"/>
                            <w:rPr>
                              <w:sz w:val="16"/>
                              <w:szCs w:val="16"/>
                            </w:rPr>
                          </w:pPr>
                        </w:p>
                        <w:p w14:paraId="7713DB30" w14:textId="77777777" w:rsidR="00234957" w:rsidRPr="009C660E" w:rsidRDefault="00234957" w:rsidP="00234957">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B9549" id="_x0000_t202" coordsize="21600,21600" o:spt="202" path="m,l,21600r21600,l21600,xe">
              <v:stroke joinstyle="miter"/>
              <v:path gradientshapeok="t" o:connecttype="rect"/>
            </v:shapetype>
            <v:shape id="Text Box 12" o:spid="_x0000_s1028" type="#_x0000_t202" style="position:absolute;margin-left:-12.55pt;margin-top:-6.55pt;width:405.75pt;height:88.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" stroked="f">
              <v:path arrowok="t"/>
              <v:textbox>
                <w:txbxContent>
                  <w:p w14:paraId="4D86DE26" w14:textId="06C23AEB" w:rsidR="00234957" w:rsidRDefault="00234957" w:rsidP="00234957">
                    <w:pPr>
                      <w:spacing w:after="0" w:line="240" w:lineRule="auto"/>
                      <w:rPr>
                        <w:b/>
                        <w:bCs/>
                        <w:color w:val="876F80"/>
                        <w:sz w:val="14"/>
                        <w:szCs w:val="14"/>
                      </w:rPr>
                    </w:pPr>
                    <w:r w:rsidRPr="00875A61">
                      <w:rPr>
                        <w:b/>
                        <w:bCs/>
                        <w:color w:val="876F80"/>
                        <w:sz w:val="14"/>
                        <w:szCs w:val="14"/>
                      </w:rPr>
                      <w:t>SMIT &amp; KIE BROKERS</w:t>
                    </w:r>
                  </w:p>
                  <w:p w14:paraId="4A054666" w14:textId="77777777" w:rsidR="00234957" w:rsidRPr="00875A61" w:rsidRDefault="00234957" w:rsidP="00234957">
                    <w:pPr>
                      <w:spacing w:after="0" w:line="240" w:lineRule="auto"/>
                      <w:rPr>
                        <w:b/>
                        <w:bCs/>
                        <w:color w:val="876F80"/>
                        <w:sz w:val="14"/>
                        <w:szCs w:val="14"/>
                      </w:rPr>
                    </w:pPr>
                  </w:p>
                  <w:p w14:paraId="476A94CA" w14:textId="6284E71A" w:rsidR="00234957" w:rsidRDefault="00234957" w:rsidP="00234957">
                    <w:pPr>
                      <w:spacing w:after="0" w:line="276" w:lineRule="auto"/>
                      <w:rPr>
                        <w:sz w:val="14"/>
                        <w:szCs w:val="14"/>
                      </w:rPr>
                    </w:pPr>
                    <w:r w:rsidRPr="00105D04">
                      <w:rPr>
                        <w:b/>
                        <w:bCs/>
                        <w:color w:val="A91F23"/>
                        <w:sz w:val="14"/>
                        <w:szCs w:val="14"/>
                      </w:rPr>
                      <w:t>T</w:t>
                    </w:r>
                    <w:r w:rsidRPr="00C56B13">
                      <w:rPr>
                        <w:sz w:val="14"/>
                        <w:szCs w:val="14"/>
                      </w:rPr>
                      <w:t xml:space="preserve"> +27(0)</w:t>
                    </w:r>
                    <w:r w:rsidR="0001721C">
                      <w:rPr>
                        <w:sz w:val="14"/>
                        <w:szCs w:val="14"/>
                      </w:rPr>
                      <w:t>15 307 5587</w:t>
                    </w:r>
                    <w:r>
                      <w:rPr>
                        <w:sz w:val="14"/>
                        <w:szCs w:val="14"/>
                      </w:rPr>
                      <w:t xml:space="preserve">    </w:t>
                    </w:r>
                    <w:r w:rsidRPr="00105D04">
                      <w:rPr>
                        <w:b/>
                        <w:bCs/>
                        <w:color w:val="A91F23"/>
                        <w:sz w:val="14"/>
                        <w:szCs w:val="14"/>
                      </w:rPr>
                      <w:t>F</w:t>
                    </w:r>
                    <w:r w:rsidRPr="00C56B13">
                      <w:rPr>
                        <w:sz w:val="14"/>
                        <w:szCs w:val="14"/>
                      </w:rPr>
                      <w:t xml:space="preserve"> +27(0)86</w:t>
                    </w:r>
                    <w:r w:rsidR="0001721C">
                      <w:rPr>
                        <w:sz w:val="14"/>
                        <w:szCs w:val="14"/>
                      </w:rPr>
                      <w:t> 670 6536</w:t>
                    </w:r>
                    <w:r w:rsidRPr="00C56B13">
                      <w:rPr>
                        <w:sz w:val="14"/>
                        <w:szCs w:val="14"/>
                      </w:rPr>
                      <w:t xml:space="preserve">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w:t>
                    </w:r>
                    <w:r w:rsidR="0001721C">
                      <w:rPr>
                        <w:sz w:val="14"/>
                        <w:szCs w:val="14"/>
                      </w:rPr>
                      <w:t>www.smitk.co.za</w:t>
                    </w:r>
                  </w:p>
                  <w:p w14:paraId="1EEC7F01" w14:textId="77777777" w:rsidR="002470A0" w:rsidRPr="00C56B13" w:rsidRDefault="002470A0" w:rsidP="00234957">
                    <w:pPr>
                      <w:spacing w:after="0" w:line="276" w:lineRule="auto"/>
                      <w:rPr>
                        <w:sz w:val="14"/>
                        <w:szCs w:val="14"/>
                      </w:rPr>
                    </w:pPr>
                  </w:p>
                  <w:p w14:paraId="0FA1E3FE" w14:textId="6FB33838" w:rsidR="00234957" w:rsidRDefault="0001721C" w:rsidP="00234957">
                    <w:pPr>
                      <w:spacing w:after="0" w:line="240" w:lineRule="auto"/>
                      <w:rPr>
                        <w:sz w:val="14"/>
                        <w:szCs w:val="14"/>
                      </w:rPr>
                    </w:pPr>
                    <w:r>
                      <w:rPr>
                        <w:sz w:val="14"/>
                        <w:szCs w:val="14"/>
                      </w:rPr>
                      <w:t>10 Windsor Street, Arbor Park, Tzaneen, 0850</w:t>
                    </w:r>
                  </w:p>
                  <w:p w14:paraId="7C521550" w14:textId="77777777" w:rsidR="002470A0" w:rsidRPr="00C56B13" w:rsidRDefault="002470A0" w:rsidP="00234957">
                    <w:pPr>
                      <w:spacing w:after="0" w:line="240" w:lineRule="auto"/>
                      <w:rPr>
                        <w:sz w:val="14"/>
                        <w:szCs w:val="14"/>
                      </w:rPr>
                    </w:pPr>
                  </w:p>
                  <w:p w14:paraId="50B4429E" w14:textId="77777777" w:rsidR="00234957" w:rsidRPr="00105D04" w:rsidRDefault="00234957" w:rsidP="00234957">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2E6C7BD8" w14:textId="46A01F51" w:rsidR="00234957" w:rsidRPr="00105D04" w:rsidRDefault="0001721C" w:rsidP="00234957">
                    <w:pPr>
                      <w:spacing w:after="0" w:line="276" w:lineRule="auto"/>
                      <w:rPr>
                        <w:color w:val="876F80"/>
                        <w:sz w:val="14"/>
                        <w:szCs w:val="14"/>
                      </w:rPr>
                    </w:pPr>
                    <w:r>
                      <w:rPr>
                        <w:color w:val="876F80"/>
                        <w:sz w:val="14"/>
                        <w:szCs w:val="14"/>
                      </w:rPr>
                      <w:t>J Smit, N du Plessis, AJ Guthrie</w:t>
                    </w:r>
                  </w:p>
                  <w:p w14:paraId="12D7DC26" w14:textId="73160EC7" w:rsidR="00234957" w:rsidRPr="00875A61" w:rsidRDefault="00234957" w:rsidP="00234957">
                    <w:pPr>
                      <w:spacing w:after="480" w:line="276" w:lineRule="auto"/>
                      <w:rPr>
                        <w:color w:val="876F80"/>
                        <w:sz w:val="12"/>
                        <w:szCs w:val="12"/>
                      </w:rPr>
                    </w:pPr>
                    <w:r w:rsidRPr="00875A61">
                      <w:rPr>
                        <w:color w:val="876F80"/>
                        <w:sz w:val="12"/>
                        <w:szCs w:val="12"/>
                      </w:rPr>
                      <w:t xml:space="preserve">Registration Number </w:t>
                    </w:r>
                    <w:r w:rsidR="0001721C">
                      <w:rPr>
                        <w:color w:val="876F80"/>
                        <w:sz w:val="12"/>
                        <w:szCs w:val="12"/>
                      </w:rPr>
                      <w:t>1999/019812/07</w:t>
                    </w:r>
                    <w:r w:rsidRPr="00875A61">
                      <w:rPr>
                        <w:color w:val="876F80"/>
                        <w:sz w:val="12"/>
                        <w:szCs w:val="12"/>
                      </w:rPr>
                      <w:t xml:space="preserve"> Smit and Kie Brokers (Pty) Ltd is an Authorised Financial Services Provider FSP </w:t>
                    </w:r>
                    <w:r w:rsidR="0001721C">
                      <w:rPr>
                        <w:color w:val="876F80"/>
                        <w:sz w:val="12"/>
                        <w:szCs w:val="12"/>
                      </w:rPr>
                      <w:t>11184</w:t>
                    </w:r>
                  </w:p>
                  <w:p w14:paraId="7E2546A3" w14:textId="77777777" w:rsidR="00234957" w:rsidRDefault="00234957" w:rsidP="00234957">
                    <w:pPr>
                      <w:spacing w:after="480"/>
                      <w:rPr>
                        <w:sz w:val="16"/>
                        <w:szCs w:val="16"/>
                      </w:rPr>
                    </w:pPr>
                  </w:p>
                  <w:p w14:paraId="7713DB30" w14:textId="77777777" w:rsidR="00234957" w:rsidRPr="009C660E" w:rsidRDefault="00234957" w:rsidP="00234957">
                    <w:pPr>
                      <w:spacing w:after="480"/>
                      <w:rPr>
                        <w:sz w:val="16"/>
                        <w:szCs w:val="16"/>
                      </w:rPr>
                    </w:pPr>
                  </w:p>
                </w:txbxContent>
              </v:textbox>
              <w10:wrap anchorx="margin"/>
            </v:shape>
          </w:pict>
        </mc:Fallback>
      </mc:AlternateContent>
    </w:r>
    <w:r w:rsidRPr="00556877">
      <w:rPr>
        <w:noProof/>
        <w:color w:val="A81916"/>
        <w:lang w:val="af-ZA" w:eastAsia="af-ZA"/>
      </w:rPr>
      <w:drawing>
        <wp:anchor distT="0" distB="0" distL="114300" distR="114300" simplePos="0" relativeHeight="251662343" behindDoc="1" locked="0" layoutInCell="1" allowOverlap="1" wp14:anchorId="0486BF81" wp14:editId="748540E8">
          <wp:simplePos x="0" y="0"/>
          <wp:positionH relativeFrom="page">
            <wp:posOffset>-180975</wp:posOffset>
          </wp:positionH>
          <wp:positionV relativeFrom="page">
            <wp:posOffset>8852535</wp:posOffset>
          </wp:positionV>
          <wp:extent cx="7764780" cy="18357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64780" cy="183578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6AF4"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0295" behindDoc="0" locked="0" layoutInCell="1" allowOverlap="1" wp14:anchorId="0EFF2F6F" wp14:editId="4D0B3052">
              <wp:simplePos x="0" y="0"/>
              <wp:positionH relativeFrom="column">
                <wp:posOffset>47625</wp:posOffset>
              </wp:positionH>
              <wp:positionV relativeFrom="paragraph">
                <wp:posOffset>-1335405</wp:posOffset>
              </wp:positionV>
              <wp:extent cx="236093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0ABC7AB" w14:textId="77777777" w:rsidR="00446AF4" w:rsidRDefault="00446AF4" w:rsidP="00446AF4">
                          <w:r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FF2F6F" id="_x0000_s1029" type="#_x0000_t202" style="position:absolute;margin-left:3.75pt;margin-top:-105.15pt;width:185.9pt;height:110.6pt;z-index:251660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" filled="f" stroked="f">
              <v:textbox style="mso-fit-shape-to-text:t">
                <w:txbxContent>
                  <w:p w14:paraId="60ABC7AB" w14:textId="77777777" w:rsidR="00446AF4" w:rsidRDefault="00446AF4" w:rsidP="00446AF4">
                    <w:r w:rsidRPr="00830DD0">
                      <w:rPr>
                        <w:rFonts w:ascii="Freestyle Script" w:hAnsi="Freestyle Script"/>
                        <w:color w:val="FFFFFF" w:themeColor="background1"/>
                        <w:sz w:val="32"/>
                        <w:szCs w:val="32"/>
                      </w:rPr>
                      <w:t>Keen, Inspire, Excellence.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193C1" w14:textId="77777777" w:rsidR="00BA6B2D" w:rsidRDefault="00BA6B2D" w:rsidP="00F938DA">
      <w:pPr>
        <w:spacing w:after="0" w:line="240" w:lineRule="auto"/>
      </w:pPr>
      <w:r>
        <w:separator/>
      </w:r>
    </w:p>
  </w:footnote>
  <w:footnote w:type="continuationSeparator" w:id="0">
    <w:p w14:paraId="32A25924" w14:textId="77777777" w:rsidR="00BA6B2D" w:rsidRDefault="00BA6B2D" w:rsidP="00F938DA">
      <w:pPr>
        <w:spacing w:after="0" w:line="240" w:lineRule="auto"/>
      </w:pPr>
      <w:r>
        <w:continuationSeparator/>
      </w:r>
    </w:p>
  </w:footnote>
  <w:footnote w:type="continuationNotice" w:id="1">
    <w:p w14:paraId="286B447A" w14:textId="77777777" w:rsidR="00BA6B2D" w:rsidRDefault="00BA6B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703FDD05" w:rsidR="000F6355" w:rsidRPr="000F6355" w:rsidRDefault="003C01DA" w:rsidP="00023FFA">
    <w:pPr>
      <w:pStyle w:val="Header"/>
      <w:tabs>
        <w:tab w:val="clear" w:pos="4513"/>
      </w:tabs>
      <w:ind w:left="-567"/>
    </w:pPr>
    <w:r>
      <w:rPr>
        <w:noProof/>
        <w:lang w:val="af-ZA" w:eastAsia="af-ZA"/>
      </w:rPr>
      <mc:AlternateContent>
        <mc:Choice Requires="wps">
          <w:drawing>
            <wp:anchor distT="0" distB="0" distL="114300" distR="114300" simplePos="0" relativeHeight="251658240" behindDoc="0" locked="0" layoutInCell="1" allowOverlap="1" wp14:anchorId="2A353418" wp14:editId="334B7121">
              <wp:simplePos x="0" y="0"/>
              <wp:positionH relativeFrom="column">
                <wp:posOffset>1083945</wp:posOffset>
              </wp:positionH>
              <wp:positionV relativeFrom="paragraph">
                <wp:posOffset>-1816100</wp:posOffset>
              </wp:positionV>
              <wp:extent cx="5715" cy="1216660"/>
              <wp:effectExtent l="7620" t="12700" r="15240" b="889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9FAAC9E" id="_x0000_t32" coordsize="21600,21600" o:spt="32" o:oned="t" path="m,l21600,21600e" filled="f">
              <v:path arrowok="t" fillok="f" o:connecttype="none"/>
              <o:lock v:ext="edit" shapetype="t"/>
            </v:shapetype>
            <v:shape id="AutoShape 4" o:spid="_x0000_s1026" type="#_x0000_t32" style="position:absolute;margin-left:85.35pt;margin-top:-143pt;width:.45pt;height:9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" strokecolor="#a91f23" strokeweight="1pt"/>
          </w:pict>
        </mc:Fallback>
      </mc:AlternateContent>
    </w:r>
    <w:r w:rsidR="00023FFA">
      <w:rPr>
        <w:noProof/>
        <w:lang w:val="af-ZA" w:eastAsia="af-ZA"/>
      </w:rPr>
      <w:drawing>
        <wp:anchor distT="0" distB="0" distL="114300" distR="114300" simplePos="0" relativeHeight="251658241" behindDoc="0" locked="0" layoutInCell="1" allowOverlap="1" wp14:anchorId="62F53B9F" wp14:editId="30645B2F">
          <wp:simplePos x="0" y="0"/>
          <wp:positionH relativeFrom="column">
            <wp:posOffset>-215265</wp:posOffset>
          </wp:positionH>
          <wp:positionV relativeFrom="paragraph">
            <wp:posOffset>-1476375</wp:posOffset>
          </wp:positionV>
          <wp:extent cx="626400" cy="932400"/>
          <wp:effectExtent l="0" t="0" r="0" b="0"/>
          <wp:wrapSquare wrapText="bothSides"/>
          <wp:docPr id="193" name="Picture 19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2400"/>
                  </a:xfrm>
                  <a:prstGeom prst="rect">
                    <a:avLst/>
                  </a:prstGeom>
                </pic:spPr>
              </pic:pic>
            </a:graphicData>
          </a:graphic>
          <wp14:sizeRelH relativeFrom="margin">
            <wp14:pctWidth>0</wp14:pctWidth>
          </wp14:sizeRelH>
          <wp14:sizeRelV relativeFrom="margin">
            <wp14:pctHeight>0</wp14:pctHeight>
          </wp14:sizeRelV>
        </wp:anchor>
      </w:drawing>
    </w:r>
  </w:p>
  <w:p w14:paraId="32A02FB4" w14:textId="66CD02EF" w:rsidR="00110B8B" w:rsidRDefault="00110B8B" w:rsidP="006559E3">
    <w:pPr>
      <w:pStyle w:val="Header"/>
      <w:ind w:left="-567" w:hanging="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BF725" w14:textId="1DA8F564" w:rsidR="00450B91" w:rsidRDefault="004A225E">
    <w:pPr>
      <w:pStyle w:val="Header"/>
    </w:pPr>
    <w:r>
      <w:rPr>
        <w:noProof/>
        <w:lang w:val="af-ZA" w:eastAsia="af-ZA"/>
      </w:rPr>
      <mc:AlternateContent>
        <mc:Choice Requires="wps">
          <w:drawing>
            <wp:anchor distT="0" distB="0" distL="114300" distR="114300" simplePos="0" relativeHeight="251658244" behindDoc="0" locked="0" layoutInCell="1" allowOverlap="1" wp14:anchorId="0ED56E58" wp14:editId="6A93F0EC">
              <wp:simplePos x="0" y="0"/>
              <wp:positionH relativeFrom="column">
                <wp:posOffset>1430020</wp:posOffset>
              </wp:positionH>
              <wp:positionV relativeFrom="paragraph">
                <wp:posOffset>-895350</wp:posOffset>
              </wp:positionV>
              <wp:extent cx="1689100" cy="44767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BB5CC" w14:textId="560E1AA3" w:rsidR="004029CD" w:rsidRPr="00875A61" w:rsidRDefault="004029CD" w:rsidP="004029CD">
                          <w:pPr>
                            <w:spacing w:after="0" w:line="240" w:lineRule="auto"/>
                            <w:rPr>
                              <w:color w:val="876F80"/>
                              <w:sz w:val="14"/>
                              <w:szCs w:val="14"/>
                            </w:rPr>
                          </w:pPr>
                          <w:r w:rsidRPr="00875A61">
                            <w:rPr>
                              <w:color w:val="876F80"/>
                              <w:sz w:val="14"/>
                              <w:szCs w:val="14"/>
                            </w:rPr>
                            <w:t xml:space="preserve">Smit &amp; </w:t>
                          </w:r>
                          <w:proofErr w:type="spellStart"/>
                          <w:r w:rsidRPr="00875A61">
                            <w:rPr>
                              <w:color w:val="876F80"/>
                              <w:sz w:val="14"/>
                              <w:szCs w:val="14"/>
                            </w:rPr>
                            <w:t>Kie</w:t>
                          </w:r>
                          <w:proofErr w:type="spellEnd"/>
                          <w:r w:rsidRPr="00875A61">
                            <w:rPr>
                              <w:color w:val="876F80"/>
                              <w:sz w:val="14"/>
                              <w:szCs w:val="14"/>
                            </w:rPr>
                            <w:t xml:space="preserve"> Brokers (Pty) Ltd</w:t>
                          </w:r>
                        </w:p>
                        <w:p w14:paraId="0B9A2D8D" w14:textId="0C392161" w:rsidR="004029CD" w:rsidRPr="00875A61" w:rsidRDefault="004029CD" w:rsidP="004029CD">
                          <w:pPr>
                            <w:spacing w:after="0" w:line="240" w:lineRule="auto"/>
                            <w:rPr>
                              <w:color w:val="876F80"/>
                              <w:sz w:val="14"/>
                              <w:szCs w:val="14"/>
                            </w:rPr>
                          </w:pPr>
                          <w:r w:rsidRPr="00875A61">
                            <w:rPr>
                              <w:color w:val="876F80"/>
                              <w:sz w:val="14"/>
                              <w:szCs w:val="14"/>
                            </w:rPr>
                            <w:t xml:space="preserve">FSP </w:t>
                          </w:r>
                          <w:r w:rsidR="0001721C">
                            <w:rPr>
                              <w:color w:val="876F80"/>
                              <w:sz w:val="14"/>
                              <w:szCs w:val="14"/>
                            </w:rPr>
                            <w:t>11184</w:t>
                          </w:r>
                        </w:p>
                        <w:p w14:paraId="34D236EA" w14:textId="77777777" w:rsidR="004029CD" w:rsidRDefault="004029CD" w:rsidP="004029CD"/>
                        <w:p w14:paraId="7F918DCA" w14:textId="77777777" w:rsidR="004029CD" w:rsidRDefault="004029CD" w:rsidP="004029CD">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56E58" id="_x0000_t202" coordsize="21600,21600" o:spt="202" path="m,l,21600r21600,l21600,xe">
              <v:stroke joinstyle="miter"/>
              <v:path gradientshapeok="t" o:connecttype="rect"/>
            </v:shapetype>
            <v:shape id="Text Box 11" o:spid="_x0000_s1027" type="#_x0000_t202" style="position:absolute;margin-left:112.6pt;margin-top:-70.5pt;width:133pt;height:3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" stroked="f">
              <v:textbox>
                <w:txbxContent>
                  <w:p w14:paraId="579BB5CC" w14:textId="560E1AA3" w:rsidR="004029CD" w:rsidRPr="00875A61" w:rsidRDefault="004029CD" w:rsidP="004029CD">
                    <w:pPr>
                      <w:spacing w:after="0" w:line="240" w:lineRule="auto"/>
                      <w:rPr>
                        <w:color w:val="876F80"/>
                        <w:sz w:val="14"/>
                        <w:szCs w:val="14"/>
                      </w:rPr>
                    </w:pPr>
                    <w:r w:rsidRPr="00875A61">
                      <w:rPr>
                        <w:color w:val="876F80"/>
                        <w:sz w:val="14"/>
                        <w:szCs w:val="14"/>
                      </w:rPr>
                      <w:t xml:space="preserve">Smit &amp; </w:t>
                    </w:r>
                    <w:proofErr w:type="spellStart"/>
                    <w:r w:rsidRPr="00875A61">
                      <w:rPr>
                        <w:color w:val="876F80"/>
                        <w:sz w:val="14"/>
                        <w:szCs w:val="14"/>
                      </w:rPr>
                      <w:t>Kie</w:t>
                    </w:r>
                    <w:proofErr w:type="spellEnd"/>
                    <w:r w:rsidRPr="00875A61">
                      <w:rPr>
                        <w:color w:val="876F80"/>
                        <w:sz w:val="14"/>
                        <w:szCs w:val="14"/>
                      </w:rPr>
                      <w:t xml:space="preserve"> Brokers (Pty) Ltd</w:t>
                    </w:r>
                  </w:p>
                  <w:p w14:paraId="0B9A2D8D" w14:textId="0C392161" w:rsidR="004029CD" w:rsidRPr="00875A61" w:rsidRDefault="004029CD" w:rsidP="004029CD">
                    <w:pPr>
                      <w:spacing w:after="0" w:line="240" w:lineRule="auto"/>
                      <w:rPr>
                        <w:color w:val="876F80"/>
                        <w:sz w:val="14"/>
                        <w:szCs w:val="14"/>
                      </w:rPr>
                    </w:pPr>
                    <w:r w:rsidRPr="00875A61">
                      <w:rPr>
                        <w:color w:val="876F80"/>
                        <w:sz w:val="14"/>
                        <w:szCs w:val="14"/>
                      </w:rPr>
                      <w:t xml:space="preserve">FSP </w:t>
                    </w:r>
                    <w:r w:rsidR="0001721C">
                      <w:rPr>
                        <w:color w:val="876F80"/>
                        <w:sz w:val="14"/>
                        <w:szCs w:val="14"/>
                      </w:rPr>
                      <w:t>11184</w:t>
                    </w:r>
                  </w:p>
                  <w:p w14:paraId="34D236EA" w14:textId="77777777" w:rsidR="004029CD" w:rsidRDefault="004029CD" w:rsidP="004029CD"/>
                  <w:p w14:paraId="7F918DCA" w14:textId="77777777" w:rsidR="004029CD" w:rsidRDefault="004029CD" w:rsidP="004029CD">
                    <w:pPr>
                      <w:spacing w:line="360" w:lineRule="auto"/>
                    </w:pPr>
                  </w:p>
                </w:txbxContent>
              </v:textbox>
            </v:shape>
          </w:pict>
        </mc:Fallback>
      </mc:AlternateContent>
    </w:r>
    <w:r w:rsidR="001C7538">
      <w:rPr>
        <w:noProof/>
        <w:lang w:val="af-ZA" w:eastAsia="af-ZA"/>
      </w:rPr>
      <w:drawing>
        <wp:anchor distT="0" distB="0" distL="114300" distR="114300" simplePos="0" relativeHeight="251658242" behindDoc="0" locked="0" layoutInCell="1" allowOverlap="1" wp14:anchorId="1AEDD0EB" wp14:editId="44A62773">
          <wp:simplePos x="0" y="0"/>
          <wp:positionH relativeFrom="column">
            <wp:posOffset>-215900</wp:posOffset>
          </wp:positionH>
          <wp:positionV relativeFrom="paragraph">
            <wp:posOffset>-1503892</wp:posOffset>
          </wp:positionV>
          <wp:extent cx="626400" cy="93600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r w:rsidR="002E1E29">
      <w:rPr>
        <w:noProof/>
        <w:lang w:val="af-ZA" w:eastAsia="af-ZA"/>
      </w:rPr>
      <mc:AlternateContent>
        <mc:Choice Requires="wps">
          <w:drawing>
            <wp:anchor distT="0" distB="0" distL="114300" distR="114300" simplePos="0" relativeHeight="251658243" behindDoc="0" locked="0" layoutInCell="1" allowOverlap="1" wp14:anchorId="2A353418" wp14:editId="4712FEC3">
              <wp:simplePos x="0" y="0"/>
              <wp:positionH relativeFrom="column">
                <wp:posOffset>1384935</wp:posOffset>
              </wp:positionH>
              <wp:positionV relativeFrom="paragraph">
                <wp:posOffset>-1784985</wp:posOffset>
              </wp:positionV>
              <wp:extent cx="5715" cy="1216660"/>
              <wp:effectExtent l="13335" t="15240" r="9525" b="1587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CA523D1" id="_x0000_t32" coordsize="21600,21600" o:spt="32" o:oned="t" path="m,l21600,21600e" filled="f">
              <v:path arrowok="t" fillok="f" o:connecttype="none"/>
              <o:lock v:ext="edit" shapetype="t"/>
            </v:shapetype>
            <v:shape id="AutoShape 10" o:spid="_x0000_s1026" type="#_x0000_t32" style="position:absolute;margin-left:109.05pt;margin-top:-140.55pt;width:.45pt;height:95.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" strokecolor="#a91f23"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E3D00"/>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461A33"/>
    <w:multiLevelType w:val="multilevel"/>
    <w:tmpl w:val="11E624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F1583E"/>
    <w:multiLevelType w:val="hybridMultilevel"/>
    <w:tmpl w:val="2AAA33D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E572933"/>
    <w:multiLevelType w:val="hybridMultilevel"/>
    <w:tmpl w:val="6DAE076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296841BA"/>
    <w:multiLevelType w:val="hybridMultilevel"/>
    <w:tmpl w:val="B6CE7D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07377E2"/>
    <w:multiLevelType w:val="hybridMultilevel"/>
    <w:tmpl w:val="2AAA33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1E84AE7"/>
    <w:multiLevelType w:val="hybridMultilevel"/>
    <w:tmpl w:val="771CDD60"/>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7CC2130"/>
    <w:multiLevelType w:val="hybridMultilevel"/>
    <w:tmpl w:val="CA3C1B74"/>
    <w:lvl w:ilvl="0" w:tplc="23AA9A78">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B0139D5"/>
    <w:multiLevelType w:val="hybridMultilevel"/>
    <w:tmpl w:val="2AAA33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B721537"/>
    <w:multiLevelType w:val="hybridMultilevel"/>
    <w:tmpl w:val="C17C2D14"/>
    <w:lvl w:ilvl="0" w:tplc="6C2C6468">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57326957"/>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FD1FC3"/>
    <w:multiLevelType w:val="hybridMultilevel"/>
    <w:tmpl w:val="F5FC8514"/>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19853A1"/>
    <w:multiLevelType w:val="hybridMultilevel"/>
    <w:tmpl w:val="771CDD6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C27301"/>
    <w:multiLevelType w:val="hybridMultilevel"/>
    <w:tmpl w:val="58CE5650"/>
    <w:lvl w:ilvl="0" w:tplc="FFFFFFFF">
      <w:start w:val="1"/>
      <w:numFmt w:val="decimal"/>
      <w:lvlText w:val="%1."/>
      <w:lvlJc w:val="left"/>
      <w:pPr>
        <w:ind w:left="36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E43377F"/>
    <w:multiLevelType w:val="hybridMultilevel"/>
    <w:tmpl w:val="C17C2D1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9"/>
  </w:num>
  <w:num w:numId="6">
    <w:abstractNumId w:val="7"/>
  </w:num>
  <w:num w:numId="7">
    <w:abstractNumId w:val="14"/>
  </w:num>
  <w:num w:numId="8">
    <w:abstractNumId w:val="6"/>
  </w:num>
  <w:num w:numId="9">
    <w:abstractNumId w:val="12"/>
  </w:num>
  <w:num w:numId="10">
    <w:abstractNumId w:val="10"/>
  </w:num>
  <w:num w:numId="11">
    <w:abstractNumId w:val="8"/>
  </w:num>
  <w:num w:numId="12">
    <w:abstractNumId w:val="0"/>
  </w:num>
  <w:num w:numId="13">
    <w:abstractNumId w:val="5"/>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567"/>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NK0FAKII2sgtAAAA"/>
  </w:docVars>
  <w:rsids>
    <w:rsidRoot w:val="00F938DA"/>
    <w:rsid w:val="000022D1"/>
    <w:rsid w:val="00002DA4"/>
    <w:rsid w:val="0001721C"/>
    <w:rsid w:val="00023FFA"/>
    <w:rsid w:val="00024292"/>
    <w:rsid w:val="00041650"/>
    <w:rsid w:val="00056599"/>
    <w:rsid w:val="00071735"/>
    <w:rsid w:val="00077C57"/>
    <w:rsid w:val="00095253"/>
    <w:rsid w:val="000A2161"/>
    <w:rsid w:val="000C7C9A"/>
    <w:rsid w:val="000D0776"/>
    <w:rsid w:val="000D0863"/>
    <w:rsid w:val="000F5466"/>
    <w:rsid w:val="000F6355"/>
    <w:rsid w:val="00105D04"/>
    <w:rsid w:val="00110B8B"/>
    <w:rsid w:val="001249A4"/>
    <w:rsid w:val="00137FD6"/>
    <w:rsid w:val="00145BAE"/>
    <w:rsid w:val="00151494"/>
    <w:rsid w:val="00172A73"/>
    <w:rsid w:val="0017341D"/>
    <w:rsid w:val="001852EA"/>
    <w:rsid w:val="00194175"/>
    <w:rsid w:val="00197DC0"/>
    <w:rsid w:val="001A3E6D"/>
    <w:rsid w:val="001B0CA4"/>
    <w:rsid w:val="001B7B5C"/>
    <w:rsid w:val="001C7538"/>
    <w:rsid w:val="001D245C"/>
    <w:rsid w:val="001E0ADB"/>
    <w:rsid w:val="001F00CD"/>
    <w:rsid w:val="001F4072"/>
    <w:rsid w:val="00234957"/>
    <w:rsid w:val="00241F8F"/>
    <w:rsid w:val="002470A0"/>
    <w:rsid w:val="00265185"/>
    <w:rsid w:val="00270AF3"/>
    <w:rsid w:val="002A06D9"/>
    <w:rsid w:val="002A0B96"/>
    <w:rsid w:val="002B1D50"/>
    <w:rsid w:val="002E1B13"/>
    <w:rsid w:val="002E1E29"/>
    <w:rsid w:val="002F640C"/>
    <w:rsid w:val="0030770E"/>
    <w:rsid w:val="00316A54"/>
    <w:rsid w:val="00351422"/>
    <w:rsid w:val="003527CB"/>
    <w:rsid w:val="00367EE9"/>
    <w:rsid w:val="0038101C"/>
    <w:rsid w:val="00390652"/>
    <w:rsid w:val="00390BDD"/>
    <w:rsid w:val="00397B9F"/>
    <w:rsid w:val="003C01DA"/>
    <w:rsid w:val="003F53B0"/>
    <w:rsid w:val="00400D54"/>
    <w:rsid w:val="004029CD"/>
    <w:rsid w:val="00412E34"/>
    <w:rsid w:val="00426EA4"/>
    <w:rsid w:val="004344F0"/>
    <w:rsid w:val="00446AF4"/>
    <w:rsid w:val="00450B91"/>
    <w:rsid w:val="004518B9"/>
    <w:rsid w:val="004638C9"/>
    <w:rsid w:val="00466A2B"/>
    <w:rsid w:val="00482E50"/>
    <w:rsid w:val="00484B62"/>
    <w:rsid w:val="00492110"/>
    <w:rsid w:val="00492673"/>
    <w:rsid w:val="00493F51"/>
    <w:rsid w:val="004A225E"/>
    <w:rsid w:val="004D1F74"/>
    <w:rsid w:val="004F52DA"/>
    <w:rsid w:val="005023E5"/>
    <w:rsid w:val="0050325A"/>
    <w:rsid w:val="00522B2E"/>
    <w:rsid w:val="00524066"/>
    <w:rsid w:val="005411F6"/>
    <w:rsid w:val="0057568F"/>
    <w:rsid w:val="005A6F3C"/>
    <w:rsid w:val="005B3BB2"/>
    <w:rsid w:val="005C7FAB"/>
    <w:rsid w:val="005D230C"/>
    <w:rsid w:val="006073D8"/>
    <w:rsid w:val="00615228"/>
    <w:rsid w:val="006535BC"/>
    <w:rsid w:val="006559E3"/>
    <w:rsid w:val="00673901"/>
    <w:rsid w:val="00676CE2"/>
    <w:rsid w:val="0069673C"/>
    <w:rsid w:val="006C0482"/>
    <w:rsid w:val="006F4C97"/>
    <w:rsid w:val="006F507E"/>
    <w:rsid w:val="00702BB3"/>
    <w:rsid w:val="00722C88"/>
    <w:rsid w:val="00725685"/>
    <w:rsid w:val="00752868"/>
    <w:rsid w:val="0076420A"/>
    <w:rsid w:val="00767E5A"/>
    <w:rsid w:val="00776F57"/>
    <w:rsid w:val="0077720C"/>
    <w:rsid w:val="00782895"/>
    <w:rsid w:val="007A0E20"/>
    <w:rsid w:val="007A1584"/>
    <w:rsid w:val="007E30BA"/>
    <w:rsid w:val="007F75D5"/>
    <w:rsid w:val="008076CF"/>
    <w:rsid w:val="00820328"/>
    <w:rsid w:val="00820467"/>
    <w:rsid w:val="00823A85"/>
    <w:rsid w:val="0084008A"/>
    <w:rsid w:val="00870131"/>
    <w:rsid w:val="00875A61"/>
    <w:rsid w:val="008B1485"/>
    <w:rsid w:val="008D20A3"/>
    <w:rsid w:val="008F5361"/>
    <w:rsid w:val="009041D8"/>
    <w:rsid w:val="0090584C"/>
    <w:rsid w:val="0092234C"/>
    <w:rsid w:val="00932CF5"/>
    <w:rsid w:val="00971B3C"/>
    <w:rsid w:val="00973945"/>
    <w:rsid w:val="009C660E"/>
    <w:rsid w:val="009C7F11"/>
    <w:rsid w:val="00A04A2A"/>
    <w:rsid w:val="00A11D88"/>
    <w:rsid w:val="00A24589"/>
    <w:rsid w:val="00A53538"/>
    <w:rsid w:val="00A73339"/>
    <w:rsid w:val="00A94FCB"/>
    <w:rsid w:val="00AA6ABE"/>
    <w:rsid w:val="00AB1F8A"/>
    <w:rsid w:val="00AD131F"/>
    <w:rsid w:val="00AD1875"/>
    <w:rsid w:val="00AD3A76"/>
    <w:rsid w:val="00AD62E6"/>
    <w:rsid w:val="00B0023D"/>
    <w:rsid w:val="00B1099D"/>
    <w:rsid w:val="00B556DF"/>
    <w:rsid w:val="00B964AA"/>
    <w:rsid w:val="00BA6B2D"/>
    <w:rsid w:val="00BB0BCC"/>
    <w:rsid w:val="00BC2B23"/>
    <w:rsid w:val="00BC4F37"/>
    <w:rsid w:val="00BC4FEB"/>
    <w:rsid w:val="00BC5043"/>
    <w:rsid w:val="00BD1920"/>
    <w:rsid w:val="00BD3753"/>
    <w:rsid w:val="00BF7F6C"/>
    <w:rsid w:val="00C56B13"/>
    <w:rsid w:val="00C63A8E"/>
    <w:rsid w:val="00C7076F"/>
    <w:rsid w:val="00C727DA"/>
    <w:rsid w:val="00C74ABE"/>
    <w:rsid w:val="00C77372"/>
    <w:rsid w:val="00C94CCD"/>
    <w:rsid w:val="00CA4598"/>
    <w:rsid w:val="00CD2260"/>
    <w:rsid w:val="00CE0610"/>
    <w:rsid w:val="00CF7B91"/>
    <w:rsid w:val="00D25B41"/>
    <w:rsid w:val="00D31152"/>
    <w:rsid w:val="00D43468"/>
    <w:rsid w:val="00D92B64"/>
    <w:rsid w:val="00DE4325"/>
    <w:rsid w:val="00E132C4"/>
    <w:rsid w:val="00E2052E"/>
    <w:rsid w:val="00E233D2"/>
    <w:rsid w:val="00E27FE4"/>
    <w:rsid w:val="00E43B27"/>
    <w:rsid w:val="00E44E40"/>
    <w:rsid w:val="00E63617"/>
    <w:rsid w:val="00E72302"/>
    <w:rsid w:val="00E968E4"/>
    <w:rsid w:val="00EB2C1C"/>
    <w:rsid w:val="00EE2236"/>
    <w:rsid w:val="00EE6F35"/>
    <w:rsid w:val="00EF033D"/>
    <w:rsid w:val="00EF3B1F"/>
    <w:rsid w:val="00EF6280"/>
    <w:rsid w:val="00F043B5"/>
    <w:rsid w:val="00F474AF"/>
    <w:rsid w:val="00F53CFB"/>
    <w:rsid w:val="00F56223"/>
    <w:rsid w:val="00F8164C"/>
    <w:rsid w:val="00F938DA"/>
    <w:rsid w:val="00F96AAE"/>
    <w:rsid w:val="00FA04DE"/>
    <w:rsid w:val="00FA6B6A"/>
    <w:rsid w:val="00FE76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518B9"/>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Strong">
    <w:name w:val="Strong"/>
    <w:basedOn w:val="DefaultParagraphFont"/>
    <w:uiPriority w:val="22"/>
    <w:qFormat/>
    <w:rsid w:val="005411F6"/>
    <w:rPr>
      <w:b/>
      <w:bCs/>
    </w:rPr>
  </w:style>
  <w:style w:type="paragraph" w:styleId="ListParagraph">
    <w:name w:val="List Paragraph"/>
    <w:basedOn w:val="Normal"/>
    <w:uiPriority w:val="34"/>
    <w:qFormat/>
    <w:rsid w:val="00E968E4"/>
    <w:pPr>
      <w:spacing w:after="200" w:line="276" w:lineRule="auto"/>
      <w:ind w:left="720"/>
      <w:contextualSpacing/>
    </w:pPr>
    <w:rPr>
      <w:rFonts w:asciiTheme="minorHAnsi" w:hAnsiTheme="minorHAnsi"/>
    </w:rPr>
  </w:style>
  <w:style w:type="character" w:styleId="Hyperlink">
    <w:name w:val="Hyperlink"/>
    <w:basedOn w:val="DefaultParagraphFont"/>
    <w:uiPriority w:val="99"/>
    <w:unhideWhenUsed/>
    <w:rsid w:val="00F96AAE"/>
    <w:rPr>
      <w:color w:val="0563C1" w:themeColor="hyperlink"/>
      <w:u w:val="single"/>
    </w:rPr>
  </w:style>
  <w:style w:type="character" w:customStyle="1" w:styleId="UnresolvedMention">
    <w:name w:val="Unresolved Mention"/>
    <w:basedOn w:val="DefaultParagraphFont"/>
    <w:uiPriority w:val="99"/>
    <w:semiHidden/>
    <w:unhideWhenUsed/>
    <w:rsid w:val="00F96AAE"/>
    <w:rPr>
      <w:color w:val="605E5C"/>
      <w:shd w:val="clear" w:color="auto" w:fill="E1DFDD"/>
    </w:rPr>
  </w:style>
  <w:style w:type="table" w:styleId="TableGrid">
    <w:name w:val="Table Grid"/>
    <w:basedOn w:val="TableNormal"/>
    <w:uiPriority w:val="39"/>
    <w:rsid w:val="00E13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24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9C268-5761-4BA1-91B2-F62F4178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2</cp:revision>
  <cp:lastPrinted>2023-04-28T12:05:00Z</cp:lastPrinted>
  <dcterms:created xsi:type="dcterms:W3CDTF">2023-09-20T07:39:00Z</dcterms:created>
  <dcterms:modified xsi:type="dcterms:W3CDTF">2023-09-20T07:39:00Z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9e5bd979a09dc48ad11e025d663dbd7c8c7acb13bff3effb150f230682e7f1f1</vt:lpwstr>
  </property>
</Properties>
</file>