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20BD1F" w14:textId="77777777" w:rsidR="00744D63" w:rsidRDefault="00744D63" w:rsidP="00744D63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CLIENT DETAIL</w:t>
      </w:r>
    </w:p>
    <w:p w14:paraId="4204318B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35ED6ED3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3256"/>
        <w:gridCol w:w="6662"/>
      </w:tblGrid>
      <w:tr w:rsidR="00744D63" w14:paraId="75458291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598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INITIALS AND SURNAME: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DA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3BFCF9FF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DB0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FULL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7A2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3163D40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F89F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NICKNAME: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E33C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A422D7B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B2E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AB6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A0A90F0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BCF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TELEPHONE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741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6283652F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275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CELL NUMMER: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505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E66A0A1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A9C4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EMAIL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C16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7AED8D8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FEE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POSTAL ADDRESS: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C985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59DC6E8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1B51A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9018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0168EC28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722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POSITION OCCUPIED: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DFD0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514DCCAB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879D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EMPLOYER TEL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FF7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4741DC25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1ADDD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MARRIAGE STATUS: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C6C9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7685D0E6" w14:textId="77777777" w:rsidTr="008A5CD7">
        <w:trPr>
          <w:trHeight w:val="45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74A16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NAME: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153E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2C89FDA5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FE8B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ID: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DF0F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744D63" w14:paraId="1F0B761E" w14:textId="77777777" w:rsidTr="008A5CD7">
        <w:trPr>
          <w:trHeight w:val="487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6973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SPOUSE CELL NUMBER: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37B2" w14:textId="77777777" w:rsidR="00744D63" w:rsidRDefault="00744D63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15BF1732" w14:textId="77777777" w:rsidR="00744D63" w:rsidRDefault="00744D63" w:rsidP="00744D63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5CE75739" w14:textId="77777777" w:rsidR="00744D63" w:rsidRDefault="00744D63" w:rsidP="00744D63">
      <w:pPr>
        <w:tabs>
          <w:tab w:val="left" w:pos="5970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bookmarkStart w:id="0" w:name="_GoBack"/>
      <w:bookmarkEnd w:id="0"/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022"/>
        <w:gridCol w:w="7499"/>
      </w:tblGrid>
      <w:tr w:rsidR="00744D63" w14:paraId="0D0C0369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4BCFBA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 xml:space="preserve">Authorizes user: 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C6D02AA" w14:textId="0C86625C" w:rsidR="00744D63" w:rsidRPr="00744D63" w:rsidRDefault="00744D63" w:rsidP="007B55F6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  <w:i/>
              </w:rPr>
              <w:t>Smit Advis</w:t>
            </w:r>
            <w:r w:rsidR="007B55F6">
              <w:rPr>
                <w:rFonts w:ascii="Tahoma" w:hAnsi="Tahoma" w:cs="Tahoma"/>
                <w:i/>
              </w:rPr>
              <w:t>eurs BK</w:t>
            </w:r>
          </w:p>
        </w:tc>
      </w:tr>
      <w:tr w:rsidR="00744D63" w14:paraId="22996C04" w14:textId="77777777" w:rsidTr="00744D63">
        <w:trPr>
          <w:trHeight w:val="329"/>
        </w:trPr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0EB89D8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FSP Number: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713EDE0" w14:textId="77777777" w:rsidR="00744D63" w:rsidRPr="00744D63" w:rsidRDefault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44595</w:t>
            </w:r>
          </w:p>
        </w:tc>
      </w:tr>
      <w:tr w:rsidR="00744D63" w14:paraId="56839754" w14:textId="77777777" w:rsidTr="00744D63">
        <w:tc>
          <w:tcPr>
            <w:tcW w:w="20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2D18D6C" w14:textId="77777777" w:rsidR="00744D63" w:rsidRPr="00744D63" w:rsidRDefault="00744D63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744D63">
              <w:rPr>
                <w:rFonts w:ascii="Tahoma" w:hAnsi="Tahoma" w:cs="Tahoma"/>
              </w:rPr>
              <w:t>Intermediary:</w:t>
            </w:r>
          </w:p>
        </w:tc>
        <w:tc>
          <w:tcPr>
            <w:tcW w:w="74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C2B5C5F" w14:textId="5EE1D600" w:rsidR="00744D63" w:rsidRPr="00744D63" w:rsidRDefault="00E104C3" w:rsidP="00744D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Retief </w:t>
            </w:r>
            <w:proofErr w:type="spellStart"/>
            <w:r>
              <w:rPr>
                <w:rFonts w:ascii="Tahoma" w:hAnsi="Tahoma" w:cs="Tahoma"/>
              </w:rPr>
              <w:t>Jacobsz</w:t>
            </w:r>
            <w:proofErr w:type="spellEnd"/>
          </w:p>
        </w:tc>
      </w:tr>
    </w:tbl>
    <w:p w14:paraId="1151643C" w14:textId="77777777" w:rsidR="00744D63" w:rsidRDefault="00744D63" w:rsidP="00744D63">
      <w:pPr>
        <w:spacing w:after="0" w:line="240" w:lineRule="auto"/>
        <w:rPr>
          <w:rFonts w:ascii="Tahoma" w:hAnsi="Tahoma" w:cs="Tahoma"/>
          <w:b/>
        </w:rPr>
      </w:pPr>
    </w:p>
    <w:sectPr w:rsidR="00744D63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D72BA" w14:textId="77777777" w:rsidR="004532BE" w:rsidRDefault="004532BE" w:rsidP="007D43A7">
      <w:pPr>
        <w:spacing w:after="0" w:line="240" w:lineRule="auto"/>
      </w:pPr>
      <w:r>
        <w:separator/>
      </w:r>
    </w:p>
  </w:endnote>
  <w:endnote w:type="continuationSeparator" w:id="0">
    <w:p w14:paraId="0B631A3B" w14:textId="77777777" w:rsidR="004532BE" w:rsidRDefault="004532B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3C416A5A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CC8722E" w:rsidR="00632B6B" w:rsidRPr="00556877" w:rsidRDefault="006072DE" w:rsidP="007B55F6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7B55F6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350182D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49B67C8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78D32A71" w:rsidR="00632B6B" w:rsidRPr="00713214" w:rsidRDefault="00F160C4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6D277944" wp14:editId="64E609FE">
                <wp:simplePos x="0" y="0"/>
                <wp:positionH relativeFrom="column">
                  <wp:posOffset>-403225</wp:posOffset>
                </wp:positionH>
                <wp:positionV relativeFrom="paragraph">
                  <wp:posOffset>-530860</wp:posOffset>
                </wp:positionV>
                <wp:extent cx="751840" cy="971550"/>
                <wp:effectExtent l="0" t="0" r="0" b="0"/>
                <wp:wrapNone/>
                <wp:docPr id="6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1840" cy="971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B606A" w14:textId="77777777" w:rsidR="004532BE" w:rsidRDefault="004532BE" w:rsidP="007D43A7">
      <w:pPr>
        <w:spacing w:after="0" w:line="240" w:lineRule="auto"/>
      </w:pPr>
      <w:r>
        <w:separator/>
      </w:r>
    </w:p>
  </w:footnote>
  <w:footnote w:type="continuationSeparator" w:id="0">
    <w:p w14:paraId="6F352902" w14:textId="77777777" w:rsidR="004532BE" w:rsidRDefault="004532B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314A6005" w:rsidR="00A46BC5" w:rsidRDefault="008A5CD7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87BF6EE" wp14:editId="225C005D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532BE"/>
    <w:rsid w:val="00473508"/>
    <w:rsid w:val="004B79D6"/>
    <w:rsid w:val="004C4D83"/>
    <w:rsid w:val="004D4B5C"/>
    <w:rsid w:val="004E3D04"/>
    <w:rsid w:val="00556877"/>
    <w:rsid w:val="005D3A95"/>
    <w:rsid w:val="006072DE"/>
    <w:rsid w:val="0062650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44D63"/>
    <w:rsid w:val="007655A2"/>
    <w:rsid w:val="0078261B"/>
    <w:rsid w:val="007B55F6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A5CD7"/>
    <w:rsid w:val="008B1AB8"/>
    <w:rsid w:val="008B6C58"/>
    <w:rsid w:val="008C6183"/>
    <w:rsid w:val="00923607"/>
    <w:rsid w:val="00990025"/>
    <w:rsid w:val="00A11BA5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104C3"/>
    <w:rsid w:val="00E57C83"/>
    <w:rsid w:val="00E92960"/>
    <w:rsid w:val="00EA2602"/>
    <w:rsid w:val="00EE4DA6"/>
    <w:rsid w:val="00EE6F0C"/>
    <w:rsid w:val="00EF6161"/>
    <w:rsid w:val="00F14866"/>
    <w:rsid w:val="00F160C4"/>
    <w:rsid w:val="00F31281"/>
    <w:rsid w:val="00F50B1D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A36B0-DCB0-4E1B-BBCA-F2142F9CC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6</cp:revision>
  <cp:lastPrinted>2019-07-26T09:45:00Z</cp:lastPrinted>
  <dcterms:created xsi:type="dcterms:W3CDTF">2022-07-01T12:51:00Z</dcterms:created>
  <dcterms:modified xsi:type="dcterms:W3CDTF">2023-07-24T07:01:00Z</dcterms:modified>
</cp:coreProperties>
</file>