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78184D91" w:rsidR="009D7E55" w:rsidRDefault="00697E7C" w:rsidP="009456D8">
      <w:pPr>
        <w:jc w:val="center"/>
      </w:pPr>
      <w:r>
        <w:rPr>
          <w:noProof/>
          <w:lang w:eastAsia="en-ZA"/>
        </w:rPr>
        <w:drawing>
          <wp:inline distT="0" distB="0" distL="0" distR="0" wp14:anchorId="57649D19" wp14:editId="49EBB7CD">
            <wp:extent cx="581977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19775" cy="1857375"/>
                    </a:xfrm>
                    <a:prstGeom prst="rect">
                      <a:avLst/>
                    </a:prstGeom>
                  </pic:spPr>
                </pic:pic>
              </a:graphicData>
            </a:graphic>
          </wp:inline>
        </w:drawing>
      </w:r>
      <w:bookmarkStart w:id="0" w:name="_GoBack"/>
      <w:bookmarkEnd w:id="0"/>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lastRenderedPageBreak/>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lastRenderedPageBreak/>
        <w:t xml:space="preserve"> </w:t>
      </w:r>
    </w:p>
    <w:p w14:paraId="240331F4" w14:textId="77777777"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28824C7C" w14:textId="77777777" w:rsidR="00786954" w:rsidRDefault="00786954"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to</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w:t>
      </w:r>
      <w:r w:rsidRPr="00AF5412">
        <w:rPr>
          <w:rFonts w:ascii="Tahoma" w:hAnsi="Tahoma" w:cs="Tahoma"/>
          <w:i/>
        </w:rPr>
        <w:lastRenderedPageBreak/>
        <w:t>objects dropped there from. Impact by animals, trees (excluded while busy being cut/felled) 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29BCE832" w14:textId="77777777" w:rsidR="00786954" w:rsidRDefault="00786954"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2F2E19">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lastRenderedPageBreak/>
        <w:t xml:space="preserve"> </w:t>
      </w:r>
    </w:p>
    <w:p w14:paraId="168D05E3" w14:textId="77777777" w:rsidR="009D7E55"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09A7A00"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17F85D6" w14:textId="77777777" w:rsidR="00AD15B1" w:rsidRDefault="00AD15B1"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r w:rsidRPr="00D67603">
              <w:rPr>
                <w:rFonts w:ascii="Tahoma" w:eastAsia="Tahoma" w:hAnsi="Tahoma" w:cs="Tahoma"/>
              </w:rPr>
              <w:t xml:space="preserve">limits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648864E5" w:rsidR="009D7E55" w:rsidRPr="00D67603" w:rsidRDefault="009D7E55" w:rsidP="0095057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lastRenderedPageBreak/>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470DC385" w14:textId="77777777" w:rsidR="005A3020" w:rsidRDefault="005A3020" w:rsidP="009D7E55">
      <w:pPr>
        <w:spacing w:after="0"/>
        <w:rPr>
          <w:rFonts w:ascii="Tahoma" w:hAnsi="Tahoma" w:cs="Tahoma"/>
          <w:b/>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6BEC3386" w:rsidR="009D7E55" w:rsidRPr="00AF5412" w:rsidRDefault="009D7E55" w:rsidP="009D7E55">
      <w:pPr>
        <w:spacing w:after="0"/>
        <w:ind w:right="57"/>
        <w:rPr>
          <w:rFonts w:ascii="Tahoma" w:hAnsi="Tahoma" w:cs="Tahoma"/>
        </w:rPr>
      </w:pP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02CAE6DD" w:rsidR="009D7E55" w:rsidRPr="00AF5412" w:rsidRDefault="009D7E55" w:rsidP="00950575">
            <w:pPr>
              <w:pStyle w:val="HTMLPreformatted"/>
              <w:shd w:val="clear" w:color="auto" w:fill="FFFFFF"/>
              <w:spacing w:line="600" w:lineRule="auto"/>
              <w:rPr>
                <w:rFonts w:ascii="Tahoma" w:hAnsi="Tahoma" w:cs="Tahoma"/>
                <w:sz w:val="22"/>
                <w:szCs w:val="22"/>
              </w:rPr>
            </w:pPr>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54F452BC"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5" w:space="0" w:color="000000"/>
              <w:left w:val="single" w:sz="4" w:space="0" w:color="000000"/>
              <w:bottom w:val="single" w:sz="4" w:space="0" w:color="000000"/>
              <w:right w:val="single" w:sz="4" w:space="0" w:color="000000"/>
            </w:tcBorders>
          </w:tcPr>
          <w:p w14:paraId="531AA9CE" w14:textId="3C16DC93"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5" w:space="0" w:color="000000"/>
              <w:left w:val="single" w:sz="4" w:space="0" w:color="000000"/>
              <w:bottom w:val="single" w:sz="4" w:space="0" w:color="000000"/>
              <w:right w:val="single" w:sz="4" w:space="0" w:color="000000"/>
            </w:tcBorders>
          </w:tcPr>
          <w:p w14:paraId="40F13880" w14:textId="5418CAEB"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562D7934" w:rsidR="009D7E55" w:rsidRPr="00AF5412" w:rsidRDefault="009D7E55" w:rsidP="00950575">
            <w:pPr>
              <w:spacing w:line="600" w:lineRule="auto"/>
              <w:rPr>
                <w:rFonts w:ascii="Tahoma" w:hAnsi="Tahoma" w:cs="Tahoma"/>
              </w:rPr>
            </w:pPr>
            <w:r w:rsidRPr="00AF5412">
              <w:rPr>
                <w:rFonts w:ascii="Tahoma" w:hAnsi="Tahoma" w:cs="Tahoma"/>
              </w:rPr>
              <w:t>Neon Signs</w:t>
            </w:r>
          </w:p>
        </w:tc>
        <w:tc>
          <w:tcPr>
            <w:tcW w:w="1276" w:type="dxa"/>
            <w:tcBorders>
              <w:top w:val="single" w:sz="4" w:space="0" w:color="000000"/>
              <w:left w:val="single" w:sz="4" w:space="0" w:color="000000"/>
              <w:bottom w:val="single" w:sz="4" w:space="0" w:color="000000"/>
              <w:right w:val="single" w:sz="4" w:space="0" w:color="000000"/>
            </w:tcBorders>
          </w:tcPr>
          <w:p w14:paraId="28612093" w14:textId="298FA5F2"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2B5D8A" w14:textId="06DDF787"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7B046D1" w14:textId="0C6DBBE1"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68CD654D" w:rsidR="009D7E55" w:rsidRPr="00AF5412" w:rsidRDefault="009D7E55" w:rsidP="00950575">
            <w:pPr>
              <w:spacing w:line="600" w:lineRule="auto"/>
              <w:rPr>
                <w:rFonts w:ascii="Tahoma" w:hAnsi="Tahoma" w:cs="Tahoma"/>
              </w:rPr>
            </w:pPr>
            <w:r w:rsidRPr="00AF5412">
              <w:rPr>
                <w:rFonts w:ascii="Tahoma" w:hAnsi="Tahoma" w:cs="Tahoma"/>
              </w:rPr>
              <w:t>Burglar alarm strips to be included</w:t>
            </w:r>
          </w:p>
        </w:tc>
        <w:tc>
          <w:tcPr>
            <w:tcW w:w="1276" w:type="dxa"/>
            <w:tcBorders>
              <w:top w:val="single" w:sz="4" w:space="0" w:color="000000"/>
              <w:left w:val="single" w:sz="4" w:space="0" w:color="000000"/>
              <w:bottom w:val="single" w:sz="4" w:space="0" w:color="000000"/>
              <w:right w:val="single" w:sz="4" w:space="0" w:color="000000"/>
            </w:tcBorders>
          </w:tcPr>
          <w:p w14:paraId="06395514" w14:textId="2AB42E8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0818F2B" w14:textId="5D6934E0"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55E5995" w14:textId="281E54B0"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2EA39937" w:rsidR="009D7E55" w:rsidRPr="00AF5412" w:rsidRDefault="009D7E55" w:rsidP="00950575">
            <w:pPr>
              <w:spacing w:line="600" w:lineRule="auto"/>
              <w:rPr>
                <w:rFonts w:ascii="Tahoma" w:hAnsi="Tahoma" w:cs="Tahoma"/>
              </w:rPr>
            </w:pPr>
            <w:r w:rsidRPr="00AF5412">
              <w:rPr>
                <w:rFonts w:ascii="Tahoma" w:hAnsi="Tahoma" w:cs="Tahoma"/>
              </w:rPr>
              <w:t>Special Reinstatement</w:t>
            </w:r>
          </w:p>
        </w:tc>
        <w:tc>
          <w:tcPr>
            <w:tcW w:w="1276" w:type="dxa"/>
            <w:tcBorders>
              <w:top w:val="single" w:sz="4" w:space="0" w:color="000000"/>
              <w:left w:val="single" w:sz="4" w:space="0" w:color="000000"/>
              <w:bottom w:val="single" w:sz="4" w:space="0" w:color="000000"/>
              <w:right w:val="single" w:sz="4" w:space="0" w:color="000000"/>
            </w:tcBorders>
          </w:tcPr>
          <w:p w14:paraId="1EFC0D62" w14:textId="55398C13"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9A327B" w14:textId="1BBF9E7B"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248F7645" w14:textId="212F858A"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3722C318" w:rsidR="009D7E55" w:rsidRPr="00AF5412" w:rsidRDefault="009D7E55" w:rsidP="00950575">
            <w:pPr>
              <w:spacing w:line="600" w:lineRule="auto"/>
              <w:rPr>
                <w:rFonts w:ascii="Tahoma" w:hAnsi="Tahoma" w:cs="Tahoma"/>
              </w:rPr>
            </w:pPr>
            <w:r w:rsidRPr="00AF5412">
              <w:rPr>
                <w:rFonts w:ascii="Tahoma" w:hAnsi="Tahoma" w:cs="Tahoma"/>
              </w:rPr>
              <w:t>Riot &amp; Strike (other than R.S.A. &amp; Namibia)</w:t>
            </w:r>
          </w:p>
        </w:tc>
        <w:tc>
          <w:tcPr>
            <w:tcW w:w="1276" w:type="dxa"/>
            <w:tcBorders>
              <w:top w:val="single" w:sz="4" w:space="0" w:color="000000"/>
              <w:left w:val="single" w:sz="4" w:space="0" w:color="000000"/>
              <w:bottom w:val="single" w:sz="4" w:space="0" w:color="000000"/>
              <w:right w:val="single" w:sz="4" w:space="0" w:color="000000"/>
            </w:tcBorders>
          </w:tcPr>
          <w:p w14:paraId="6FCCD25A" w14:textId="4BA33FE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EC88C" w14:textId="50D6F54E"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0F507476" w14:textId="618D8541" w:rsidR="009D7E55" w:rsidRPr="00AF5412" w:rsidRDefault="009D7E55" w:rsidP="00950575">
            <w:pPr>
              <w:spacing w:line="600" w:lineRule="auto"/>
              <w:rPr>
                <w:rFonts w:ascii="Tahoma" w:hAnsi="Tahoma" w:cs="Tahoma"/>
              </w:rPr>
            </w:pPr>
            <w:r w:rsidRPr="00AF5412">
              <w:rPr>
                <w:rFonts w:ascii="Tahoma" w:hAnsi="Tahoma" w:cs="Tahoma"/>
                <w:b/>
              </w:rPr>
              <w:t>R</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of money and/or property belonging to the insured or for which they are responsible stolen by an insured employee or direct financial loss sustained by the insured as a </w:t>
      </w:r>
      <w:r w:rsidRPr="00AF5412">
        <w:rPr>
          <w:rFonts w:ascii="Tahoma" w:hAnsi="Tahoma" w:cs="Tahoma"/>
          <w:i/>
        </w:rPr>
        <w:lastRenderedPageBreak/>
        <w:t>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A634740" w14:textId="77777777" w:rsidR="00F83190" w:rsidRDefault="009D7E55" w:rsidP="00F43098">
      <w:pPr>
        <w:spacing w:after="0"/>
        <w:rPr>
          <w:rFonts w:ascii="Tahoma" w:eastAsia="Calibri" w:hAnsi="Tahoma" w:cs="Tahoma"/>
        </w:rPr>
      </w:pPr>
      <w:r w:rsidRPr="00AF5412">
        <w:rPr>
          <w:rFonts w:ascii="Tahoma" w:eastAsia="Calibri" w:hAnsi="Tahoma" w:cs="Tahoma"/>
        </w:rPr>
        <w:t xml:space="preserve"> </w:t>
      </w:r>
    </w:p>
    <w:tbl>
      <w:tblPr>
        <w:tblW w:w="9629" w:type="dxa"/>
        <w:tblLook w:val="04A0" w:firstRow="1" w:lastRow="0" w:firstColumn="1" w:lastColumn="0" w:noHBand="0" w:noVBand="1"/>
      </w:tblPr>
      <w:tblGrid>
        <w:gridCol w:w="7220"/>
        <w:gridCol w:w="2409"/>
      </w:tblGrid>
      <w:tr w:rsidR="00950575" w:rsidRPr="00950575" w14:paraId="60656673" w14:textId="77777777" w:rsidTr="00950575">
        <w:trPr>
          <w:trHeight w:val="315"/>
        </w:trPr>
        <w:tc>
          <w:tcPr>
            <w:tcW w:w="7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6AB5A"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BASIS: Name of Positions Basis</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14:paraId="089893A9"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SUM INSURED</w:t>
            </w:r>
          </w:p>
        </w:tc>
      </w:tr>
      <w:tr w:rsidR="00950575" w:rsidRPr="00950575" w14:paraId="324894E2"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D18427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BB80C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2ED4A3BC"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584713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4F890B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61B64F7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E9A225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A2327A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78D4B1E6"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A149CB2"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3CC1F2B"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4CE543A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B9B95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092BE1"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042785FB"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626E9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53A2EE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D08F3F9"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B4BAB06"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BLANKET BASIS:</w:t>
            </w:r>
          </w:p>
        </w:tc>
        <w:tc>
          <w:tcPr>
            <w:tcW w:w="2409" w:type="dxa"/>
            <w:tcBorders>
              <w:top w:val="nil"/>
              <w:left w:val="nil"/>
              <w:bottom w:val="single" w:sz="4" w:space="0" w:color="auto"/>
              <w:right w:val="single" w:sz="4" w:space="0" w:color="auto"/>
            </w:tcBorders>
            <w:shd w:val="clear" w:color="auto" w:fill="auto"/>
            <w:noWrap/>
            <w:vAlign w:val="bottom"/>
            <w:hideMark/>
          </w:tcPr>
          <w:p w14:paraId="20ECF1E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431B5F8"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B84751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No of Employees …………………………………</w:t>
            </w:r>
          </w:p>
        </w:tc>
        <w:tc>
          <w:tcPr>
            <w:tcW w:w="2409" w:type="dxa"/>
            <w:tcBorders>
              <w:top w:val="nil"/>
              <w:left w:val="nil"/>
              <w:bottom w:val="single" w:sz="4" w:space="0" w:color="auto"/>
              <w:right w:val="single" w:sz="4" w:space="0" w:color="auto"/>
            </w:tcBorders>
            <w:shd w:val="clear" w:color="auto" w:fill="auto"/>
            <w:noWrap/>
            <w:vAlign w:val="bottom"/>
            <w:hideMark/>
          </w:tcPr>
          <w:p w14:paraId="438DDBB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5433FCBE"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1ECC6C"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ADDITIONAL CLAIMS PREPARATION COSTS</w:t>
            </w:r>
          </w:p>
        </w:tc>
        <w:tc>
          <w:tcPr>
            <w:tcW w:w="2409" w:type="dxa"/>
            <w:tcBorders>
              <w:top w:val="nil"/>
              <w:left w:val="nil"/>
              <w:bottom w:val="single" w:sz="4" w:space="0" w:color="auto"/>
              <w:right w:val="single" w:sz="4" w:space="0" w:color="auto"/>
            </w:tcBorders>
            <w:shd w:val="clear" w:color="auto" w:fill="auto"/>
            <w:noWrap/>
            <w:vAlign w:val="bottom"/>
            <w:hideMark/>
          </w:tcPr>
          <w:p w14:paraId="22954991"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R</w:t>
            </w:r>
          </w:p>
        </w:tc>
      </w:tr>
    </w:tbl>
    <w:p w14:paraId="48C2F8D5" w14:textId="7AD0D952" w:rsidR="00950575" w:rsidRDefault="00950575" w:rsidP="009D7E55">
      <w:pPr>
        <w:spacing w:after="0"/>
        <w:rPr>
          <w:rFonts w:ascii="Tahoma" w:hAnsi="Tahoma" w:cs="Tahoma"/>
          <w:i/>
        </w:rPr>
      </w:pPr>
      <w:r w:rsidRPr="00AF5412">
        <w:rPr>
          <w:rFonts w:ascii="Tahoma" w:hAnsi="Tahoma" w:cs="Tahoma"/>
          <w:b/>
          <w:i/>
        </w:rPr>
        <w:t xml:space="preserve">NOTE:  </w:t>
      </w:r>
      <w:r w:rsidRPr="00AF5412">
        <w:rPr>
          <w:rFonts w:ascii="Tahoma" w:hAnsi="Tahoma" w:cs="Tahoma"/>
          <w:i/>
        </w:rPr>
        <w:t>Insurance does not cover losses that occurred 24 months prior discovery</w:t>
      </w:r>
    </w:p>
    <w:p w14:paraId="359F13AE" w14:textId="77777777" w:rsidR="00950575" w:rsidRDefault="00950575" w:rsidP="009D7E55">
      <w:pPr>
        <w:spacing w:after="0"/>
        <w:rPr>
          <w:rFonts w:ascii="Tahoma" w:hAnsi="Tahoma" w:cs="Tahoma"/>
          <w:b/>
        </w:rPr>
      </w:pPr>
    </w:p>
    <w:p w14:paraId="471CEB3E" w14:textId="77777777" w:rsidR="009D7E55"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lastRenderedPageBreak/>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r w:rsidRPr="00AF5412">
        <w:rPr>
          <w:rFonts w:ascii="Tahoma" w:hAnsi="Tahoma" w:cs="Tahoma"/>
          <w:i/>
        </w:rPr>
        <w:t>accident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Default="009D7E55" w:rsidP="009D7E55">
      <w:pPr>
        <w:spacing w:after="15"/>
        <w:rPr>
          <w:rFonts w:ascii="Tahoma" w:eastAsia="Calibri"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lastRenderedPageBreak/>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r w:rsidRPr="00AF5412">
              <w:rPr>
                <w:rFonts w:ascii="Tahoma" w:hAnsi="Tahoma" w:cs="Tahoma"/>
              </w:rPr>
              <w:t>R</w:t>
            </w:r>
            <w:r w:rsidR="004E529F">
              <w:rPr>
                <w:rFonts w:ascii="Tahoma" w:hAnsi="Tahoma" w:cs="Tahoma"/>
              </w:rPr>
              <w:t xml:space="preserve"> </w:t>
            </w:r>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r w:rsidR="009D7E55" w:rsidRPr="00461D54">
        <w:rPr>
          <w:rFonts w:ascii="Tahoma" w:eastAsia="Times New Roman" w:hAnsi="Tahoma" w:cs="Tahoma"/>
          <w:color w:val="212121"/>
          <w:lang w:val="en"/>
        </w:rPr>
        <w:t>loss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Pr="00950575" w:rsidRDefault="009D7E55" w:rsidP="009D7E55">
      <w:pPr>
        <w:ind w:right="4186"/>
        <w:rPr>
          <w:rFonts w:ascii="Tahoma" w:hAnsi="Tahoma" w:cs="Tahoma"/>
        </w:rPr>
      </w:pPr>
      <w:r w:rsidRPr="00950575">
        <w:rPr>
          <w:rFonts w:ascii="Tahoma" w:hAnsi="Tahoma" w:cs="Tahoma"/>
        </w:rPr>
        <w:t>Retroactive date: ...................................................</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18918A10" w14:textId="1F2D76E2" w:rsidR="00370EB3"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5D6BBB66" w14:textId="5B386FFF" w:rsidR="00370EB3"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090127A0" w14:textId="77777777" w:rsidR="00370EB3" w:rsidRDefault="00370EB3"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lastRenderedPageBreak/>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r w:rsidRPr="00AF5412">
        <w:rPr>
          <w:rFonts w:ascii="Tahoma" w:hAnsi="Tahoma" w:cs="Tahoma"/>
          <w:i/>
        </w:rPr>
        <w:t>person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374A3D39" w14:textId="4564593C" w:rsidR="009D7E55" w:rsidRPr="00AF5412" w:rsidRDefault="009D7E55" w:rsidP="001F7608">
      <w:pPr>
        <w:spacing w:after="0"/>
        <w:rPr>
          <w:rFonts w:ascii="Tahoma" w:hAnsi="Tahoma" w:cs="Tahoma"/>
        </w:rPr>
      </w:pPr>
      <w:r w:rsidRPr="00AF5412">
        <w:rPr>
          <w:rFonts w:ascii="Tahoma" w:eastAsia="Calibri" w:hAnsi="Tahoma" w:cs="Tahoma"/>
        </w:rPr>
        <w:lastRenderedPageBreak/>
        <w:t xml:space="preserve"> </w:t>
      </w: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370EB3">
        <w:trPr>
          <w:trHeight w:val="555"/>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370EB3">
        <w:trPr>
          <w:trHeight w:val="408"/>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0C59EA5D" w14:textId="77777777" w:rsidR="00370EB3" w:rsidRDefault="009D7E55" w:rsidP="009D7E55">
      <w:pPr>
        <w:spacing w:line="380" w:lineRule="auto"/>
        <w:rPr>
          <w:rFonts w:ascii="Tahoma" w:hAnsi="Tahoma" w:cs="Tahoma"/>
        </w:rPr>
      </w:pPr>
      <w:r w:rsidRPr="00AF5412">
        <w:rPr>
          <w:rFonts w:ascii="Tahoma" w:hAnsi="Tahoma" w:cs="Tahoma"/>
        </w:rPr>
        <w:t>Business Hours Limitation</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2E368F80" w:rsidR="009D7E55" w:rsidRPr="00AF5412" w:rsidRDefault="009D7E55" w:rsidP="009D7E55">
            <w:pPr>
              <w:spacing w:line="259" w:lineRule="auto"/>
              <w:rPr>
                <w:rFonts w:ascii="Tahoma" w:hAnsi="Tahoma" w:cs="Tahoma"/>
              </w:rPr>
            </w:pPr>
            <w:r w:rsidRPr="00AF5412">
              <w:rPr>
                <w:rFonts w:ascii="Tahoma" w:hAnsi="Tahoma" w:cs="Tahoma"/>
              </w:rPr>
              <w:t xml:space="preserve"> </w:t>
            </w: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3969"/>
        <w:gridCol w:w="1985"/>
        <w:gridCol w:w="2126"/>
        <w:gridCol w:w="1843"/>
      </w:tblGrid>
      <w:tr w:rsidR="00822E2D" w:rsidRPr="00822E2D" w14:paraId="6DE4FB08" w14:textId="77777777" w:rsidTr="00AD15B1">
        <w:trPr>
          <w:trHeight w:val="499"/>
        </w:trPr>
        <w:tc>
          <w:tcPr>
            <w:tcW w:w="396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1985"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1985"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1985"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1985"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1985"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1985"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370EB3">
        <w:trPr>
          <w:trHeight w:val="63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370EB3">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AD15B1">
        <w:trPr>
          <w:trHeight w:val="499"/>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892A84">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1985"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892A84">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SECURITY MEASURES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AD15B1">
        <w:trPr>
          <w:trHeight w:val="6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AD15B1">
        <w:trPr>
          <w:trHeight w:val="261"/>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AD15B1">
        <w:trPr>
          <w:trHeight w:val="69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AD15B1">
        <w:trPr>
          <w:trHeight w:val="418"/>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370EB3">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370EB3">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892A84">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892A84">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AD15B1">
        <w:trPr>
          <w:trHeight w:val="6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F47977" w14:textId="77777777" w:rsid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p w14:paraId="5DE48C3E" w14:textId="77777777" w:rsidR="001F7608" w:rsidRDefault="001F7608" w:rsidP="00822E2D">
            <w:pPr>
              <w:spacing w:after="0" w:line="240" w:lineRule="auto"/>
              <w:rPr>
                <w:rFonts w:ascii="Tahoma" w:eastAsia="Times New Roman" w:hAnsi="Tahoma" w:cs="Tahoma"/>
                <w:color w:val="000000"/>
                <w:lang w:eastAsia="en-ZA"/>
              </w:rPr>
            </w:pPr>
          </w:p>
          <w:p w14:paraId="43E8FBD2" w14:textId="77777777" w:rsidR="001F7608" w:rsidRPr="00822E2D" w:rsidRDefault="001F7608" w:rsidP="00822E2D">
            <w:pPr>
              <w:spacing w:after="0" w:line="240" w:lineRule="auto"/>
              <w:rPr>
                <w:rFonts w:ascii="Tahoma" w:eastAsia="Times New Roman" w:hAnsi="Tahoma" w:cs="Tahoma"/>
                <w:color w:val="000000"/>
                <w:lang w:eastAsia="en-ZA"/>
              </w:rPr>
            </w:pPr>
          </w:p>
        </w:tc>
        <w:tc>
          <w:tcPr>
            <w:tcW w:w="1985"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lastRenderedPageBreak/>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This Section covers towing of comprehensively insured vehicles that have been involved in an accident. Should this product be taken, the Insurer will only settle R1500 of the tow, the balance being for your account</w:t>
            </w:r>
            <w:r>
              <w:rPr>
                <w:rFonts w:ascii="Tahoma" w:hAnsi="Tahoma" w:cs="Tahoma"/>
              </w:rPr>
              <w:t>.</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2F80E35B" w14:textId="77777777" w:rsidR="00892A84" w:rsidRDefault="00892A84"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lang w:val="en"/>
        </w:rPr>
      </w:pPr>
    </w:p>
    <w:p w14:paraId="7E9EF0BF" w14:textId="77777777" w:rsidR="00892A84" w:rsidRDefault="00892A84"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lang w:val="en"/>
        </w:rPr>
      </w:pPr>
    </w:p>
    <w:p w14:paraId="533A27DD" w14:textId="3D01481D" w:rsidR="00892A84"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Damage due to viruses, worms and trojans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122C7E7B" w14:textId="77777777" w:rsidR="009D7E55" w:rsidRPr="00AF5412" w:rsidRDefault="009D7E55" w:rsidP="00212F8A">
      <w:pPr>
        <w:spacing w:after="26"/>
        <w:rPr>
          <w:rFonts w:ascii="Tahoma" w:hAnsi="Tahoma" w:cs="Tahoma"/>
        </w:rPr>
      </w:pPr>
      <w:r w:rsidRPr="00AF5412">
        <w:rPr>
          <w:rFonts w:ascii="Tahoma" w:hAnsi="Tahoma" w:cs="Tahoma"/>
        </w:rPr>
        <w:lastRenderedPageBreak/>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020B997D"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Indemnity Period a maximum of ................................................ months </w:t>
      </w:r>
    </w:p>
    <w:p w14:paraId="0E27CF5A" w14:textId="120C0982"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Additional Claims Preparation Costs </w:t>
      </w:r>
    </w:p>
    <w:p w14:paraId="284A6A71" w14:textId="72D58370"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664"/>
        <w:gridCol w:w="236"/>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B509F2">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4" w:type="dxa"/>
            <w:gridSpan w:val="2"/>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Specialist Liability (Computer, Data, Syber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3AE4C74"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E93B4B">
      <w:pPr>
        <w:pStyle w:val="HTMLPreformatted"/>
        <w:shd w:val="clear" w:color="auto" w:fill="FFFFFF"/>
        <w:tabs>
          <w:tab w:val="clear" w:pos="916"/>
          <w:tab w:val="clear" w:pos="1832"/>
          <w:tab w:val="clear" w:pos="2748"/>
          <w:tab w:val="clear" w:pos="3664"/>
          <w:tab w:val="left" w:pos="1276"/>
          <w:tab w:val="left" w:pos="1418"/>
        </w:tabs>
        <w:spacing w:line="360" w:lineRule="auto"/>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E93B4B">
      <w:pPr>
        <w:pStyle w:val="HTMLPreformatted"/>
        <w:shd w:val="clear" w:color="auto" w:fill="FFFFFF"/>
        <w:tabs>
          <w:tab w:val="clear" w:pos="1832"/>
          <w:tab w:val="clear" w:pos="2748"/>
          <w:tab w:val="clear" w:pos="3664"/>
          <w:tab w:val="left" w:pos="1276"/>
          <w:tab w:val="left" w:pos="1418"/>
        </w:tabs>
        <w:spacing w:line="360" w:lineRule="auto"/>
        <w:rPr>
          <w:rFonts w:ascii="Tahoma" w:hAnsi="Tahoma" w:cs="Tahoma"/>
          <w:b/>
          <w:color w:val="212121"/>
          <w:sz w:val="22"/>
          <w:szCs w:val="22"/>
        </w:rPr>
      </w:pPr>
      <w:r w:rsidRPr="00AF5412">
        <w:rPr>
          <w:rFonts w:ascii="Tahoma" w:hAnsi="Tahoma" w:cs="Tahoma"/>
          <w:b/>
          <w:color w:val="212121"/>
          <w:sz w:val="22"/>
          <w:szCs w:val="22"/>
          <w:lang w:val="en"/>
        </w:rPr>
        <w:t>agreement binding:</w:t>
      </w:r>
    </w:p>
    <w:p w14:paraId="7A773EC3" w14:textId="77777777" w:rsidR="009D7E55" w:rsidRDefault="009D7E55" w:rsidP="00E93B4B">
      <w:pPr>
        <w:pStyle w:val="HTMLPreformatted"/>
        <w:shd w:val="clear" w:color="auto" w:fill="FFFFFF"/>
        <w:spacing w:line="360" w:lineRule="auto"/>
        <w:rPr>
          <w:rFonts w:ascii="Tahoma" w:hAnsi="Tahoma" w:cs="Tahoma"/>
          <w:color w:val="212121"/>
          <w:sz w:val="22"/>
          <w:szCs w:val="22"/>
          <w:lang w:val="en"/>
        </w:rPr>
      </w:pPr>
    </w:p>
    <w:p w14:paraId="4BAFBF57"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E93B4B">
      <w:pPr>
        <w:pStyle w:val="HTMLPreformatted"/>
        <w:shd w:val="clear" w:color="auto" w:fill="FFFFFF"/>
        <w:spacing w:line="360" w:lineRule="auto"/>
        <w:rPr>
          <w:rFonts w:ascii="Tahoma" w:hAnsi="Tahoma" w:cs="Tahoma"/>
          <w:color w:val="212121"/>
          <w:sz w:val="22"/>
          <w:szCs w:val="22"/>
          <w:lang w:val="en"/>
        </w:rPr>
      </w:pPr>
    </w:p>
    <w:p w14:paraId="72BE90EC" w14:textId="77777777" w:rsidR="00E93B4B" w:rsidRDefault="00E93B4B" w:rsidP="009D7E55">
      <w:pPr>
        <w:rPr>
          <w:rFonts w:ascii="Tahoma" w:hAnsi="Tahoma" w:cs="Tahoma"/>
          <w:b/>
          <w:sz w:val="24"/>
          <w:szCs w:val="24"/>
        </w:rPr>
      </w:pPr>
    </w:p>
    <w:p w14:paraId="13CAA998" w14:textId="77777777" w:rsidR="00E93B4B" w:rsidRDefault="00E93B4B" w:rsidP="009D7E55">
      <w:pPr>
        <w:rPr>
          <w:rFonts w:ascii="Tahoma" w:hAnsi="Tahoma" w:cs="Tahoma"/>
          <w:b/>
          <w:sz w:val="24"/>
          <w:szCs w:val="24"/>
        </w:rPr>
      </w:pPr>
    </w:p>
    <w:p w14:paraId="60D8E96F" w14:textId="77777777" w:rsidR="00E93B4B" w:rsidRDefault="00E93B4B" w:rsidP="009D7E55">
      <w:pPr>
        <w:rPr>
          <w:rFonts w:ascii="Tahoma" w:hAnsi="Tahoma" w:cs="Tahoma"/>
          <w:b/>
          <w:sz w:val="24"/>
          <w:szCs w:val="24"/>
        </w:rPr>
      </w:pPr>
    </w:p>
    <w:p w14:paraId="02EC4DBD" w14:textId="77777777" w:rsidR="009D7E55" w:rsidRPr="00E302BD" w:rsidRDefault="009D7E55" w:rsidP="009D7E55">
      <w:pPr>
        <w:rPr>
          <w:rFonts w:ascii="Tahoma" w:hAnsi="Tahoma" w:cs="Tahoma"/>
          <w:b/>
          <w:sz w:val="24"/>
          <w:szCs w:val="24"/>
        </w:rPr>
      </w:pPr>
      <w:r w:rsidRPr="00E302BD">
        <w:rPr>
          <w:rFonts w:ascii="Tahoma" w:hAnsi="Tahoma" w:cs="Tahoma"/>
          <w:b/>
          <w:sz w:val="24"/>
          <w:szCs w:val="24"/>
        </w:rPr>
        <w:t xml:space="preserve">DECLARATION </w:t>
      </w:r>
    </w:p>
    <w:p w14:paraId="3E6F025C" w14:textId="77777777" w:rsidR="009D7E55" w:rsidRPr="004F4D75" w:rsidRDefault="009D7E55" w:rsidP="00370EB3">
      <w:pPr>
        <w:pStyle w:val="ListParagraph"/>
        <w:numPr>
          <w:ilvl w:val="0"/>
          <w:numId w:val="38"/>
        </w:numPr>
        <w:tabs>
          <w:tab w:val="left" w:pos="426"/>
        </w:tabs>
        <w:spacing w:after="25" w:line="36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370EB3">
      <w:pPr>
        <w:pStyle w:val="HTMLPreformatted"/>
        <w:shd w:val="clear" w:color="auto" w:fill="FFFFFF"/>
        <w:tabs>
          <w:tab w:val="left" w:pos="426"/>
        </w:tabs>
        <w:spacing w:line="360" w:lineRule="auto"/>
        <w:rPr>
          <w:rFonts w:ascii="Tahoma" w:hAnsi="Tahoma" w:cs="Tahoma"/>
          <w:sz w:val="22"/>
        </w:rPr>
      </w:pPr>
    </w:p>
    <w:p w14:paraId="5D4896A8" w14:textId="77777777" w:rsidR="009D7E55" w:rsidRPr="004F4D75" w:rsidRDefault="009D7E55" w:rsidP="00370EB3">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370EB3">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370EB3">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rPr>
      </w:pPr>
    </w:p>
    <w:p w14:paraId="17F747A3" w14:textId="77777777" w:rsidR="009D7E55" w:rsidRPr="00AF5412" w:rsidRDefault="009D7E55" w:rsidP="00370EB3">
      <w:pPr>
        <w:pStyle w:val="HTMLPreformatted"/>
        <w:numPr>
          <w:ilvl w:val="0"/>
          <w:numId w:val="38"/>
        </w:numPr>
        <w:shd w:val="clear" w:color="auto" w:fill="FFFFFF"/>
        <w:tabs>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370EB3">
      <w:pPr>
        <w:pStyle w:val="HTMLPreformatted"/>
        <w:shd w:val="clear" w:color="auto" w:fill="FFFFFF"/>
        <w:tabs>
          <w:tab w:val="left" w:pos="426"/>
        </w:tabs>
        <w:spacing w:line="360" w:lineRule="auto"/>
        <w:rPr>
          <w:rFonts w:ascii="Tahoma" w:hAnsi="Tahoma" w:cs="Tahoma"/>
          <w:color w:val="212121"/>
          <w:sz w:val="22"/>
          <w:szCs w:val="22"/>
        </w:rPr>
      </w:pPr>
    </w:p>
    <w:p w14:paraId="548B303F" w14:textId="77777777" w:rsidR="009D7E55" w:rsidRDefault="009D7E55" w:rsidP="00370EB3">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8C31D53" w14:textId="77777777" w:rsidR="00865035" w:rsidRPr="00865035" w:rsidRDefault="00865035" w:rsidP="00370EB3">
      <w:pPr>
        <w:pStyle w:val="ListParagraph"/>
        <w:spacing w:line="360" w:lineRule="auto"/>
        <w:rPr>
          <w:rFonts w:ascii="Tahoma" w:eastAsia="Times New Roman" w:hAnsi="Tahoma" w:cs="Tahoma"/>
          <w:color w:val="212121"/>
          <w:sz w:val="22"/>
          <w:lang w:val="en"/>
        </w:rPr>
      </w:pPr>
    </w:p>
    <w:p w14:paraId="3746689A"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370EB3">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212121"/>
        </w:rPr>
      </w:pPr>
    </w:p>
    <w:p w14:paraId="44A6BB01"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5F2D41ED"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4D7A0AD3" w14:textId="338D15A3"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I AM AFFIRMED the Client Service Fee charged by Smit and Kie</w:t>
      </w:r>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76627B6D" w14:textId="4CD1D99D" w:rsidR="009D7E55" w:rsidRPr="00370EB3" w:rsidRDefault="009D7E55" w:rsidP="00370EB3">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dvice and that my permission is required to collect or otherwise process such information. Should there be any personal information that I do not feel made me collect and / or otherwise process my Broker / Smit and Kie</w:t>
      </w:r>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xml:space="preserve">, I will notify him / her in writing. I consent to the </w:t>
      </w:r>
      <w:r w:rsidRPr="004F4D75">
        <w:rPr>
          <w:rFonts w:ascii="Tahoma" w:eastAsia="Times New Roman" w:hAnsi="Tahoma" w:cs="Tahoma"/>
          <w:color w:val="212121"/>
          <w:sz w:val="22"/>
          <w:lang w:val="en"/>
        </w:rPr>
        <w:lastRenderedPageBreak/>
        <w:t>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7C803085" w14:textId="77777777" w:rsidR="00E93B4B" w:rsidRDefault="00E93B4B"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5CD25F6B" w14:textId="77777777" w:rsidR="00E93B4B" w:rsidRDefault="00E93B4B"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(s/he being duly authorised)</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0DA36484" w14:textId="77777777" w:rsidR="00E93B4B" w:rsidRDefault="00E93B4B"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(s/he being duly authorised)</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9F51C" w14:textId="77777777" w:rsidR="00BC6DF8" w:rsidRDefault="00BC6DF8" w:rsidP="009D7E55">
      <w:pPr>
        <w:spacing w:after="0" w:line="240" w:lineRule="auto"/>
      </w:pPr>
      <w:r>
        <w:separator/>
      </w:r>
    </w:p>
  </w:endnote>
  <w:endnote w:type="continuationSeparator" w:id="0">
    <w:p w14:paraId="3DAE21EB" w14:textId="77777777" w:rsidR="00BC6DF8" w:rsidRDefault="00BC6DF8"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892A84" w:rsidRDefault="00892A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97E7C">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97E7C">
              <w:rPr>
                <w:b/>
                <w:bCs/>
                <w:noProof/>
              </w:rPr>
              <w:t>23</w:t>
            </w:r>
            <w:r>
              <w:rPr>
                <w:b/>
                <w:bCs/>
                <w:sz w:val="24"/>
                <w:szCs w:val="24"/>
              </w:rPr>
              <w:fldChar w:fldCharType="end"/>
            </w:r>
          </w:p>
        </w:sdtContent>
      </w:sdt>
    </w:sdtContent>
  </w:sdt>
  <w:p w14:paraId="4076D9C0" w14:textId="77777777" w:rsidR="00892A84" w:rsidRDefault="00892A84">
    <w:pPr>
      <w:pStyle w:val="Footer"/>
    </w:pPr>
    <w:r>
      <w:t>08/2021</w:t>
    </w:r>
    <w:r>
      <w:tab/>
      <w:t>Smit &amp; Kie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E5EAF" w14:textId="77777777" w:rsidR="00BC6DF8" w:rsidRDefault="00BC6DF8" w:rsidP="009D7E55">
      <w:pPr>
        <w:spacing w:after="0" w:line="240" w:lineRule="auto"/>
      </w:pPr>
      <w:r>
        <w:separator/>
      </w:r>
    </w:p>
  </w:footnote>
  <w:footnote w:type="continuationSeparator" w:id="0">
    <w:p w14:paraId="02415FC2" w14:textId="77777777" w:rsidR="00BC6DF8" w:rsidRDefault="00BC6DF8"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4587874"/>
    <w:lvl w:ilvl="0" w:tplc="9386133A">
      <w:start w:val="1"/>
      <w:numFmt w:val="decimal"/>
      <w:lvlText w:val="%1."/>
      <w:lvlJc w:val="left"/>
      <w:pPr>
        <w:ind w:left="2883"/>
      </w:pPr>
      <w:rPr>
        <w:rFonts w:ascii="Tahoma" w:eastAsia="Arial" w:hAnsi="Tahoma" w:cs="Tahoma" w:hint="default"/>
        <w:b w:val="0"/>
        <w:i/>
        <w:iCs/>
        <w:strike w:val="0"/>
        <w:dstrike w:val="0"/>
        <w:color w:val="000000"/>
        <w:sz w:val="22"/>
        <w:szCs w:val="22"/>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75A16"/>
    <w:rsid w:val="000F58A2"/>
    <w:rsid w:val="0011761E"/>
    <w:rsid w:val="0019108C"/>
    <w:rsid w:val="001B3AC4"/>
    <w:rsid w:val="001B70B9"/>
    <w:rsid w:val="001D0076"/>
    <w:rsid w:val="001F7608"/>
    <w:rsid w:val="00212F8A"/>
    <w:rsid w:val="002165D1"/>
    <w:rsid w:val="00242534"/>
    <w:rsid w:val="002B701A"/>
    <w:rsid w:val="002F2E19"/>
    <w:rsid w:val="00370EB3"/>
    <w:rsid w:val="003913D7"/>
    <w:rsid w:val="00425529"/>
    <w:rsid w:val="00461D54"/>
    <w:rsid w:val="004B77F0"/>
    <w:rsid w:val="004E529F"/>
    <w:rsid w:val="004E6BAB"/>
    <w:rsid w:val="004F5C3F"/>
    <w:rsid w:val="005A3020"/>
    <w:rsid w:val="005D77BD"/>
    <w:rsid w:val="00622C83"/>
    <w:rsid w:val="006944D2"/>
    <w:rsid w:val="006956D5"/>
    <w:rsid w:val="00697E7C"/>
    <w:rsid w:val="006D408B"/>
    <w:rsid w:val="006E041B"/>
    <w:rsid w:val="006E4A1B"/>
    <w:rsid w:val="006F56AC"/>
    <w:rsid w:val="007019DF"/>
    <w:rsid w:val="00704EBB"/>
    <w:rsid w:val="00710ADF"/>
    <w:rsid w:val="007469B7"/>
    <w:rsid w:val="007653BA"/>
    <w:rsid w:val="00786954"/>
    <w:rsid w:val="007F314F"/>
    <w:rsid w:val="007F7043"/>
    <w:rsid w:val="00822E2D"/>
    <w:rsid w:val="00846F3A"/>
    <w:rsid w:val="00865035"/>
    <w:rsid w:val="008827F4"/>
    <w:rsid w:val="00892A84"/>
    <w:rsid w:val="008A26D8"/>
    <w:rsid w:val="008A4AEE"/>
    <w:rsid w:val="008C4F32"/>
    <w:rsid w:val="0092122B"/>
    <w:rsid w:val="009262EF"/>
    <w:rsid w:val="009456D8"/>
    <w:rsid w:val="00950575"/>
    <w:rsid w:val="009B092E"/>
    <w:rsid w:val="009C056C"/>
    <w:rsid w:val="009D7E55"/>
    <w:rsid w:val="009E3119"/>
    <w:rsid w:val="00A171AC"/>
    <w:rsid w:val="00A41C60"/>
    <w:rsid w:val="00A54869"/>
    <w:rsid w:val="00A639F8"/>
    <w:rsid w:val="00A90429"/>
    <w:rsid w:val="00AB5912"/>
    <w:rsid w:val="00AD15B1"/>
    <w:rsid w:val="00AD3076"/>
    <w:rsid w:val="00B47925"/>
    <w:rsid w:val="00B509F2"/>
    <w:rsid w:val="00B900A0"/>
    <w:rsid w:val="00B94E08"/>
    <w:rsid w:val="00BC6DF8"/>
    <w:rsid w:val="00C51FB9"/>
    <w:rsid w:val="00CB0E4D"/>
    <w:rsid w:val="00CC33BD"/>
    <w:rsid w:val="00D2090C"/>
    <w:rsid w:val="00D2234A"/>
    <w:rsid w:val="00D536E2"/>
    <w:rsid w:val="00D610F1"/>
    <w:rsid w:val="00DA65E6"/>
    <w:rsid w:val="00E302BD"/>
    <w:rsid w:val="00E70563"/>
    <w:rsid w:val="00E74F2D"/>
    <w:rsid w:val="00E93B4B"/>
    <w:rsid w:val="00EB57FD"/>
    <w:rsid w:val="00EB7DDD"/>
    <w:rsid w:val="00F43098"/>
    <w:rsid w:val="00F83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537">
      <w:bodyDiv w:val="1"/>
      <w:marLeft w:val="0"/>
      <w:marRight w:val="0"/>
      <w:marTop w:val="0"/>
      <w:marBottom w:val="0"/>
      <w:divBdr>
        <w:top w:val="none" w:sz="0" w:space="0" w:color="auto"/>
        <w:left w:val="none" w:sz="0" w:space="0" w:color="auto"/>
        <w:bottom w:val="none" w:sz="0" w:space="0" w:color="auto"/>
        <w:right w:val="none" w:sz="0" w:space="0" w:color="auto"/>
      </w:divBdr>
    </w:div>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1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5089</Words>
  <Characters>29010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51</cp:revision>
  <dcterms:created xsi:type="dcterms:W3CDTF">2021-11-09T11:24:00Z</dcterms:created>
  <dcterms:modified xsi:type="dcterms:W3CDTF">2022-02-01T12:40:00Z</dcterms:modified>
</cp:coreProperties>
</file>