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5BBCE" w14:textId="77777777" w:rsidR="0066728D" w:rsidRDefault="004108B0" w:rsidP="0066728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4108B0">
        <w:rPr>
          <w:b/>
          <w:sz w:val="24"/>
          <w:szCs w:val="23"/>
        </w:rPr>
        <w:tab/>
      </w:r>
      <w:r w:rsidR="0066728D" w:rsidRPr="00FE69D0">
        <w:rPr>
          <w:rFonts w:asciiTheme="minorHAnsi" w:hAnsiTheme="minorHAnsi"/>
          <w:b/>
          <w:sz w:val="28"/>
          <w:szCs w:val="28"/>
        </w:rPr>
        <w:t>MAKELAAR OPENBAARMAKING</w:t>
      </w:r>
    </w:p>
    <w:p w14:paraId="58F2B802" w14:textId="77777777" w:rsidR="00643322" w:rsidRPr="00FE69D0" w:rsidRDefault="00643322" w:rsidP="0066728D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14:paraId="728A0D53" w14:textId="77777777" w:rsidR="0066728D" w:rsidRPr="003D432B" w:rsidRDefault="0066728D" w:rsidP="0066728D">
      <w:pPr>
        <w:spacing w:after="0"/>
        <w:rPr>
          <w:rFonts w:ascii="Calibri Light" w:hAnsi="Calibri Light"/>
          <w:sz w:val="20"/>
          <w:szCs w:val="20"/>
        </w:rPr>
      </w:pPr>
      <w:r w:rsidRPr="003D432B">
        <w:rPr>
          <w:rFonts w:ascii="Calibri Light" w:hAnsi="Calibri Light"/>
          <w:sz w:val="20"/>
          <w:szCs w:val="20"/>
        </w:rPr>
        <w:t xml:space="preserve">In </w:t>
      </w:r>
      <w:proofErr w:type="spellStart"/>
      <w:r w:rsidRPr="003D432B">
        <w:rPr>
          <w:rFonts w:ascii="Calibri Light" w:hAnsi="Calibri Light"/>
          <w:sz w:val="20"/>
          <w:szCs w:val="20"/>
        </w:rPr>
        <w:t>ooreenstemming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die FATD </w:t>
      </w:r>
      <w:proofErr w:type="spellStart"/>
      <w:r w:rsidRPr="003D432B">
        <w:rPr>
          <w:rFonts w:ascii="Calibri Light" w:hAnsi="Calibri Light"/>
          <w:sz w:val="20"/>
          <w:szCs w:val="20"/>
        </w:rPr>
        <w:t>wetgewing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wil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graag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onder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aandag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bring: </w:t>
      </w:r>
    </w:p>
    <w:p w14:paraId="352E18DF" w14:textId="77777777" w:rsidR="0066728D" w:rsidRPr="003D432B" w:rsidRDefault="0066728D" w:rsidP="0066728D">
      <w:pPr>
        <w:spacing w:after="0"/>
        <w:rPr>
          <w:rFonts w:ascii="Calibri Light" w:hAnsi="Calibri Light"/>
          <w:sz w:val="8"/>
          <w:szCs w:val="20"/>
        </w:rPr>
      </w:pPr>
    </w:p>
    <w:p w14:paraId="447CF642" w14:textId="0BFA2B0B" w:rsidR="0066728D" w:rsidRPr="003D432B" w:rsidRDefault="00643322" w:rsidP="0066728D">
      <w:pPr>
        <w:spacing w:after="0"/>
        <w:rPr>
          <w:rFonts w:ascii="Calibri Light" w:hAnsi="Calibri Light"/>
          <w:sz w:val="20"/>
          <w:szCs w:val="20"/>
        </w:rPr>
      </w:pPr>
      <w:proofErr w:type="spellStart"/>
      <w:r w:rsidRPr="009A6CB2">
        <w:rPr>
          <w:rFonts w:ascii="Calibri Light" w:hAnsi="Calibri Light"/>
          <w:sz w:val="20"/>
          <w:szCs w:val="20"/>
        </w:rPr>
        <w:t>Hiermee</w:t>
      </w:r>
      <w:proofErr w:type="spellEnd"/>
      <w:r w:rsidRPr="009A6CB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9A6CB2">
        <w:rPr>
          <w:rFonts w:ascii="Calibri Light" w:hAnsi="Calibri Light"/>
          <w:sz w:val="20"/>
          <w:szCs w:val="20"/>
        </w:rPr>
        <w:t>verklaar</w:t>
      </w:r>
      <w:proofErr w:type="spellEnd"/>
      <w:r w:rsidRPr="009A6CB2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9A6CB2">
        <w:rPr>
          <w:rFonts w:ascii="Calibri Light" w:hAnsi="Calibri Light"/>
          <w:sz w:val="20"/>
          <w:szCs w:val="20"/>
        </w:rPr>
        <w:t>ek</w:t>
      </w:r>
      <w:proofErr w:type="spellEnd"/>
      <w:r w:rsidR="0066728D" w:rsidRPr="009A6CB2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="00FB771C" w:rsidRPr="009A6CB2">
        <w:rPr>
          <w:rFonts w:ascii="Calibri Light" w:hAnsi="Calibri Light"/>
          <w:b/>
          <w:sz w:val="20"/>
          <w:szCs w:val="20"/>
        </w:rPr>
        <w:t>Tjaart</w:t>
      </w:r>
      <w:proofErr w:type="spellEnd"/>
      <w:r w:rsidR="00FB771C" w:rsidRPr="009A6CB2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="00FB771C" w:rsidRPr="009A6CB2">
        <w:rPr>
          <w:rFonts w:ascii="Calibri Light" w:hAnsi="Calibri Light"/>
          <w:b/>
          <w:sz w:val="20"/>
          <w:szCs w:val="20"/>
        </w:rPr>
        <w:t>Steyn</w:t>
      </w:r>
      <w:proofErr w:type="spellEnd"/>
      <w:r w:rsidR="004650E8" w:rsidRPr="009A6CB2">
        <w:rPr>
          <w:rFonts w:ascii="Calibri Light" w:hAnsi="Calibri Light"/>
          <w:b/>
          <w:sz w:val="20"/>
          <w:szCs w:val="20"/>
        </w:rPr>
        <w:t xml:space="preserve">, ID </w:t>
      </w:r>
      <w:r w:rsidR="008529C8">
        <w:rPr>
          <w:rFonts w:ascii="Calibri Light" w:hAnsi="Calibri Light"/>
          <w:b/>
          <w:sz w:val="20"/>
          <w:szCs w:val="20"/>
        </w:rPr>
        <w:t>910828 5218 089</w:t>
      </w:r>
      <w:bookmarkStart w:id="0" w:name="_GoBack"/>
      <w:bookmarkEnd w:id="0"/>
      <w:r w:rsidR="0066728D" w:rsidRPr="009A6CB2">
        <w:rPr>
          <w:rFonts w:ascii="Calibri Light" w:hAnsi="Calibri Light"/>
          <w:b/>
          <w:sz w:val="20"/>
          <w:szCs w:val="20"/>
        </w:rPr>
        <w:t xml:space="preserve"> </w:t>
      </w:r>
      <w:r w:rsidR="009A6CB2" w:rsidRPr="009A6CB2">
        <w:rPr>
          <w:rFonts w:ascii="Calibri Light" w:hAnsi="Calibri Light"/>
          <w:b/>
          <w:sz w:val="20"/>
          <w:szCs w:val="20"/>
        </w:rPr>
        <w:t>(</w:t>
      </w:r>
      <w:proofErr w:type="spellStart"/>
      <w:r w:rsidR="009A6CB2">
        <w:rPr>
          <w:rFonts w:ascii="Calibri Light" w:hAnsi="Calibri Light"/>
          <w:b/>
          <w:sz w:val="20"/>
          <w:szCs w:val="20"/>
        </w:rPr>
        <w:t>Onder</w:t>
      </w:r>
      <w:proofErr w:type="spellEnd"/>
      <w:r w:rsidR="009A6CB2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="009A6CB2">
        <w:rPr>
          <w:rFonts w:ascii="Calibri Light" w:hAnsi="Calibri Light"/>
          <w:b/>
          <w:sz w:val="20"/>
          <w:szCs w:val="20"/>
        </w:rPr>
        <w:t>toesig</w:t>
      </w:r>
      <w:proofErr w:type="spellEnd"/>
      <w:r w:rsidR="009A6CB2">
        <w:rPr>
          <w:rFonts w:ascii="Calibri Light" w:hAnsi="Calibri Light"/>
          <w:b/>
          <w:sz w:val="20"/>
          <w:szCs w:val="20"/>
        </w:rPr>
        <w:t xml:space="preserve"> van Mariette </w:t>
      </w:r>
      <w:proofErr w:type="spellStart"/>
      <w:r w:rsidR="009A6CB2">
        <w:rPr>
          <w:rFonts w:ascii="Calibri Light" w:hAnsi="Calibri Light"/>
          <w:b/>
          <w:sz w:val="20"/>
          <w:szCs w:val="20"/>
        </w:rPr>
        <w:t>vd</w:t>
      </w:r>
      <w:proofErr w:type="spellEnd"/>
      <w:r w:rsidR="009A6CB2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="009A6CB2">
        <w:rPr>
          <w:rFonts w:ascii="Calibri Light" w:hAnsi="Calibri Light"/>
          <w:b/>
          <w:sz w:val="20"/>
          <w:szCs w:val="20"/>
        </w:rPr>
        <w:t>Westhuizen</w:t>
      </w:r>
      <w:proofErr w:type="spellEnd"/>
      <w:r w:rsidR="009A6CB2">
        <w:rPr>
          <w:rFonts w:ascii="Calibri Light" w:hAnsi="Calibri Light"/>
          <w:b/>
          <w:sz w:val="20"/>
          <w:szCs w:val="20"/>
        </w:rPr>
        <w:t>)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dat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ek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goedgekeurde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gemagtigde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beplanner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is.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Hiermee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openbaar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ek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dat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ek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diens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is van </w:t>
      </w:r>
      <w:proofErr w:type="spellStart"/>
      <w:r w:rsidR="0066728D">
        <w:rPr>
          <w:rFonts w:ascii="Calibri Light" w:hAnsi="Calibri Light"/>
          <w:i/>
          <w:sz w:val="20"/>
          <w:szCs w:val="20"/>
        </w:rPr>
        <w:t>Smit</w:t>
      </w:r>
      <w:proofErr w:type="spellEnd"/>
      <w:r w:rsidR="0066728D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="0066728D">
        <w:rPr>
          <w:rFonts w:ascii="Calibri Light" w:hAnsi="Calibri Light"/>
          <w:i/>
          <w:sz w:val="20"/>
          <w:szCs w:val="20"/>
        </w:rPr>
        <w:t>Adviseurs</w:t>
      </w:r>
      <w:proofErr w:type="spellEnd"/>
      <w:r w:rsidR="0066728D">
        <w:rPr>
          <w:rFonts w:ascii="Calibri Light" w:hAnsi="Calibri Light"/>
          <w:i/>
          <w:sz w:val="20"/>
          <w:szCs w:val="20"/>
        </w:rPr>
        <w:t xml:space="preserve"> (BK)</w:t>
      </w:r>
      <w:r w:rsidR="0066728D" w:rsidRPr="003D432B"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 w:rsidR="0066728D">
        <w:rPr>
          <w:rFonts w:ascii="Calibri Light" w:hAnsi="Calibri Light"/>
          <w:sz w:val="20"/>
          <w:szCs w:val="20"/>
        </w:rPr>
        <w:t>wat</w:t>
      </w:r>
      <w:proofErr w:type="spellEnd"/>
      <w:r w:rsidR="0066728D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>
        <w:rPr>
          <w:rFonts w:ascii="Calibri Light" w:hAnsi="Calibri Light"/>
          <w:sz w:val="20"/>
          <w:szCs w:val="20"/>
        </w:rPr>
        <w:t>verantwoordilik</w:t>
      </w:r>
      <w:r w:rsidR="0066728D" w:rsidRPr="003D432B">
        <w:rPr>
          <w:rFonts w:ascii="Calibri Light" w:hAnsi="Calibri Light"/>
          <w:sz w:val="20"/>
          <w:szCs w:val="20"/>
        </w:rPr>
        <w:t>heid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>
        <w:rPr>
          <w:rFonts w:ascii="Calibri Light" w:hAnsi="Calibri Light"/>
          <w:sz w:val="20"/>
          <w:szCs w:val="20"/>
        </w:rPr>
        <w:t>vir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aanvaar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en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gelisensiëerd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om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finansiële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dienste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te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kan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bied</w:t>
      </w:r>
      <w:proofErr w:type="spellEnd"/>
      <w:r>
        <w:rPr>
          <w:rFonts w:ascii="Calibri Light" w:hAnsi="Calibri Light"/>
          <w:sz w:val="20"/>
          <w:szCs w:val="20"/>
        </w:rPr>
        <w:t>.</w:t>
      </w:r>
      <w:r w:rsidR="0066728D"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Afskrif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van die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lisensie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wat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besonder</w:t>
      </w:r>
      <w:r>
        <w:rPr>
          <w:rFonts w:ascii="Calibri Light" w:hAnsi="Calibri Light"/>
          <w:sz w:val="20"/>
          <w:szCs w:val="20"/>
        </w:rPr>
        <w:t>hede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bevat</w:t>
      </w:r>
      <w:proofErr w:type="spellEnd"/>
      <w:r>
        <w:rPr>
          <w:rFonts w:ascii="Calibri Light" w:hAnsi="Calibri Light"/>
          <w:sz w:val="20"/>
          <w:szCs w:val="20"/>
        </w:rPr>
        <w:t xml:space="preserve"> van die </w:t>
      </w:r>
      <w:proofErr w:type="spellStart"/>
      <w:r>
        <w:rPr>
          <w:rFonts w:ascii="Calibri Light" w:hAnsi="Calibri Light"/>
          <w:sz w:val="20"/>
          <w:szCs w:val="20"/>
        </w:rPr>
        <w:t>dienste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wat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ek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gemagtig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om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te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bied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sowel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enige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vrystellings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, is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beskikbaar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vir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inspeksie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 xml:space="preserve"> op </w:t>
      </w:r>
      <w:proofErr w:type="spellStart"/>
      <w:r w:rsidR="0066728D" w:rsidRPr="003D432B">
        <w:rPr>
          <w:rFonts w:ascii="Calibri Light" w:hAnsi="Calibri Light"/>
          <w:sz w:val="20"/>
          <w:szCs w:val="20"/>
        </w:rPr>
        <w:t>aanvraag</w:t>
      </w:r>
      <w:proofErr w:type="spellEnd"/>
      <w:r w:rsidR="0066728D" w:rsidRPr="003D432B">
        <w:rPr>
          <w:rFonts w:ascii="Calibri Light" w:hAnsi="Calibri Light"/>
          <w:sz w:val="20"/>
          <w:szCs w:val="20"/>
        </w:rPr>
        <w:t>.</w:t>
      </w:r>
    </w:p>
    <w:p w14:paraId="09001440" w14:textId="77777777" w:rsidR="0066728D" w:rsidRPr="003D432B" w:rsidRDefault="0066728D" w:rsidP="0066728D">
      <w:pPr>
        <w:spacing w:after="0"/>
        <w:rPr>
          <w:rFonts w:ascii="Calibri Light" w:hAnsi="Calibri Light"/>
          <w:sz w:val="8"/>
          <w:szCs w:val="20"/>
        </w:rPr>
      </w:pPr>
    </w:p>
    <w:p w14:paraId="63159FA8" w14:textId="69EDDEEA" w:rsidR="0066728D" w:rsidRPr="003D432B" w:rsidRDefault="0066728D" w:rsidP="0066728D">
      <w:p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advies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en </w:t>
      </w:r>
      <w:proofErr w:type="spellStart"/>
      <w:r w:rsidRPr="003D432B">
        <w:rPr>
          <w:rFonts w:ascii="Calibri Light" w:hAnsi="Calibri Light"/>
          <w:sz w:val="20"/>
          <w:szCs w:val="20"/>
        </w:rPr>
        <w:t>tusse</w:t>
      </w:r>
      <w:r>
        <w:rPr>
          <w:rFonts w:ascii="Calibri Light" w:hAnsi="Calibri Light"/>
          <w:sz w:val="20"/>
          <w:szCs w:val="20"/>
        </w:rPr>
        <w:t>ngangers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dienste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sedert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r w:rsidR="003D6D1A">
        <w:rPr>
          <w:rFonts w:ascii="Calibri Light" w:hAnsi="Calibri Light"/>
          <w:sz w:val="20"/>
          <w:szCs w:val="20"/>
        </w:rPr>
        <w:t>2021</w:t>
      </w:r>
      <w:r w:rsidRPr="003D432B">
        <w:rPr>
          <w:rFonts w:ascii="Calibri Light" w:hAnsi="Calibri Light"/>
          <w:sz w:val="20"/>
          <w:szCs w:val="20"/>
        </w:rPr>
        <w:t xml:space="preserve"> in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areas van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beplanning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: </w:t>
      </w:r>
    </w:p>
    <w:p w14:paraId="4F9AEA04" w14:textId="77777777" w:rsidR="0066728D" w:rsidRPr="003D432B" w:rsidRDefault="0066728D" w:rsidP="0066728D">
      <w:pPr>
        <w:spacing w:after="0" w:line="240" w:lineRule="auto"/>
        <w:rPr>
          <w:rFonts w:ascii="Calibri Light" w:hAnsi="Calibri Light"/>
          <w:sz w:val="8"/>
          <w:szCs w:val="20"/>
        </w:rPr>
      </w:pPr>
    </w:p>
    <w:p w14:paraId="05106A35" w14:textId="77777777" w:rsidR="0066728D" w:rsidRPr="00A37C96" w:rsidRDefault="0066728D" w:rsidP="0066728D">
      <w:pPr>
        <w:spacing w:after="0" w:line="240" w:lineRule="auto"/>
        <w:rPr>
          <w:rFonts w:ascii="Calibri Light" w:hAnsi="Calibri Light"/>
          <w:sz w:val="14"/>
        </w:rPr>
      </w:pPr>
    </w:p>
    <w:tbl>
      <w:tblPr>
        <w:tblStyle w:val="TableGrid"/>
        <w:tblW w:w="10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06"/>
        <w:gridCol w:w="3369"/>
        <w:gridCol w:w="3132"/>
        <w:gridCol w:w="1965"/>
      </w:tblGrid>
      <w:tr w:rsidR="0066728D" w:rsidRPr="009321EC" w14:paraId="0C96F14A" w14:textId="77777777" w:rsidTr="003052BF">
        <w:trPr>
          <w:trHeight w:val="456"/>
        </w:trPr>
        <w:tc>
          <w:tcPr>
            <w:tcW w:w="2506" w:type="dxa"/>
            <w:shd w:val="clear" w:color="auto" w:fill="D9D9D9" w:themeFill="background1" w:themeFillShade="D9"/>
          </w:tcPr>
          <w:p w14:paraId="61C7230E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Aftree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14:paraId="2F98CBF2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Dood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&amp;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Ongeskiktheids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</w:p>
        </w:tc>
        <w:tc>
          <w:tcPr>
            <w:tcW w:w="3132" w:type="dxa"/>
            <w:shd w:val="clear" w:color="auto" w:fill="D9D9D9" w:themeFill="background1" w:themeFillShade="D9"/>
          </w:tcPr>
          <w:p w14:paraId="13D4C00F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Besigheids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versekering</w:t>
            </w:r>
            <w:proofErr w:type="spellEnd"/>
          </w:p>
        </w:tc>
        <w:tc>
          <w:tcPr>
            <w:tcW w:w="1965" w:type="dxa"/>
            <w:tcBorders>
              <w:left w:val="nil"/>
            </w:tcBorders>
            <w:shd w:val="clear" w:color="auto" w:fill="D9D9D9" w:themeFill="background1" w:themeFillShade="D9"/>
          </w:tcPr>
          <w:p w14:paraId="63D8BB51" w14:textId="77777777" w:rsidR="0066728D" w:rsidRPr="00DC5B99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226" w:hanging="226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Testamente</w:t>
            </w:r>
            <w:proofErr w:type="spellEnd"/>
          </w:p>
        </w:tc>
      </w:tr>
      <w:tr w:rsidR="0066728D" w:rsidRPr="009321EC" w14:paraId="279222B1" w14:textId="77777777" w:rsidTr="003052BF">
        <w:trPr>
          <w:trHeight w:val="465"/>
        </w:trPr>
        <w:tc>
          <w:tcPr>
            <w:tcW w:w="2506" w:type="dxa"/>
            <w:shd w:val="clear" w:color="auto" w:fill="D9D9D9" w:themeFill="background1" w:themeFillShade="D9"/>
          </w:tcPr>
          <w:p w14:paraId="15B355B7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Beleggings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14:paraId="1BEBF8F1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Pensioenfondse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&amp;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Voorsorg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fondse</w:t>
            </w:r>
            <w:proofErr w:type="spellEnd"/>
          </w:p>
        </w:tc>
        <w:tc>
          <w:tcPr>
            <w:tcW w:w="3132" w:type="dxa"/>
            <w:shd w:val="clear" w:color="auto" w:fill="D9D9D9" w:themeFill="background1" w:themeFillShade="D9"/>
          </w:tcPr>
          <w:p w14:paraId="46B9F683" w14:textId="77777777" w:rsidR="0066728D" w:rsidRPr="009321E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Boedel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ontleding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 &amp; </w:t>
            </w:r>
            <w:proofErr w:type="spellStart"/>
            <w:r w:rsidRPr="009321EC">
              <w:rPr>
                <w:rFonts w:ascii="Calibri Light" w:hAnsi="Calibri Light"/>
                <w:sz w:val="20"/>
                <w:szCs w:val="20"/>
              </w:rPr>
              <w:t>beplanning</w:t>
            </w:r>
            <w:proofErr w:type="spellEnd"/>
            <w:r w:rsidRPr="009321EC">
              <w:rPr>
                <w:rFonts w:ascii="Calibri Light" w:hAnsi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sz w:val="20"/>
                <w:szCs w:val="20"/>
              </w:rPr>
              <w:t xml:space="preserve">  </w:t>
            </w:r>
          </w:p>
        </w:tc>
        <w:tc>
          <w:tcPr>
            <w:tcW w:w="1965" w:type="dxa"/>
            <w:tcBorders>
              <w:left w:val="nil"/>
            </w:tcBorders>
            <w:shd w:val="clear" w:color="auto" w:fill="D9D9D9" w:themeFill="background1" w:themeFillShade="D9"/>
          </w:tcPr>
          <w:p w14:paraId="6732EBEF" w14:textId="77777777" w:rsidR="0066728D" w:rsidRPr="00661EDC" w:rsidRDefault="0066728D" w:rsidP="0066728D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661EDC">
              <w:rPr>
                <w:rFonts w:ascii="Calibri Light" w:hAnsi="Calibri Light"/>
                <w:sz w:val="20"/>
                <w:szCs w:val="20"/>
              </w:rPr>
              <w:t>Aandele</w:t>
            </w:r>
            <w:proofErr w:type="spellEnd"/>
            <w:r w:rsidRPr="00661EDC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</w:tbl>
    <w:p w14:paraId="2C49A53D" w14:textId="77777777" w:rsidR="0066728D" w:rsidRPr="003C3AC8" w:rsidRDefault="0066728D" w:rsidP="0066728D">
      <w:pPr>
        <w:spacing w:after="0" w:line="240" w:lineRule="auto"/>
        <w:rPr>
          <w:rFonts w:ascii="Calibri Light" w:hAnsi="Calibri Light"/>
          <w:sz w:val="12"/>
          <w:szCs w:val="20"/>
        </w:rPr>
      </w:pPr>
    </w:p>
    <w:p w14:paraId="2054CCD6" w14:textId="4A64EC96" w:rsidR="0066728D" w:rsidRDefault="009056B4" w:rsidP="0066728D">
      <w:pPr>
        <w:spacing w:after="0"/>
        <w:rPr>
          <w:rFonts w:ascii="Calibri Light" w:hAnsi="Calibri Light"/>
          <w:sz w:val="20"/>
          <w:szCs w:val="20"/>
        </w:rPr>
      </w:pPr>
      <w:r w:rsidRPr="003D6D1A">
        <w:rPr>
          <w:rFonts w:ascii="Calibri Light" w:hAnsi="Calibri Light"/>
          <w:sz w:val="20"/>
          <w:szCs w:val="20"/>
        </w:rPr>
        <w:t xml:space="preserve">KWALIFIKASIE: </w:t>
      </w:r>
      <w:proofErr w:type="spellStart"/>
      <w:r w:rsidR="00643322" w:rsidRPr="003D6D1A">
        <w:rPr>
          <w:rFonts w:ascii="Calibri Light" w:hAnsi="Calibri Light"/>
          <w:sz w:val="20"/>
          <w:szCs w:val="20"/>
        </w:rPr>
        <w:t>Nasionale</w:t>
      </w:r>
      <w:proofErr w:type="spellEnd"/>
      <w:r w:rsidR="00643322" w:rsidRPr="003D6D1A">
        <w:rPr>
          <w:rFonts w:ascii="Calibri Light" w:hAnsi="Calibri Light"/>
          <w:sz w:val="20"/>
          <w:szCs w:val="20"/>
        </w:rPr>
        <w:t xml:space="preserve"> </w:t>
      </w:r>
      <w:r w:rsidR="00CA05DA" w:rsidRPr="003D6D1A">
        <w:rPr>
          <w:rFonts w:ascii="Calibri Light" w:hAnsi="Calibri Light"/>
          <w:sz w:val="20"/>
          <w:szCs w:val="20"/>
        </w:rPr>
        <w:t>S</w:t>
      </w:r>
      <w:r w:rsidR="00CA05DA">
        <w:rPr>
          <w:rFonts w:ascii="Calibri Light" w:hAnsi="Calibri Light"/>
          <w:sz w:val="20"/>
          <w:szCs w:val="20"/>
        </w:rPr>
        <w:t xml:space="preserve">enior </w:t>
      </w:r>
      <w:proofErr w:type="spellStart"/>
      <w:r w:rsidR="00CA05DA">
        <w:rPr>
          <w:rFonts w:ascii="Calibri Light" w:hAnsi="Calibri Light"/>
          <w:sz w:val="20"/>
          <w:szCs w:val="20"/>
        </w:rPr>
        <w:t>Sertifikaat</w:t>
      </w:r>
      <w:proofErr w:type="spellEnd"/>
      <w:r w:rsidR="00CA05DA">
        <w:rPr>
          <w:rFonts w:ascii="Calibri Light" w:hAnsi="Calibri Light"/>
          <w:sz w:val="20"/>
          <w:szCs w:val="20"/>
        </w:rPr>
        <w:t xml:space="preserve"> STD 12,</w:t>
      </w:r>
      <w:r w:rsidR="00643322" w:rsidRPr="003D6D1A">
        <w:rPr>
          <w:rFonts w:ascii="Calibri Light" w:hAnsi="Calibri Light"/>
          <w:sz w:val="20"/>
          <w:szCs w:val="20"/>
        </w:rPr>
        <w:t xml:space="preserve"> RE 5</w:t>
      </w:r>
      <w:r w:rsidR="00CA05DA">
        <w:rPr>
          <w:rFonts w:ascii="Calibri Light" w:hAnsi="Calibri Light"/>
          <w:sz w:val="20"/>
          <w:szCs w:val="20"/>
        </w:rPr>
        <w:t>.</w:t>
      </w:r>
    </w:p>
    <w:p w14:paraId="7042DFA4" w14:textId="77777777" w:rsidR="009056B4" w:rsidRPr="003D432B" w:rsidRDefault="009056B4" w:rsidP="0066728D">
      <w:pPr>
        <w:spacing w:after="0"/>
        <w:rPr>
          <w:rFonts w:ascii="Calibri Light" w:hAnsi="Calibri Light"/>
          <w:sz w:val="20"/>
          <w:szCs w:val="20"/>
        </w:rPr>
      </w:pPr>
    </w:p>
    <w:p w14:paraId="508A95BB" w14:textId="77777777" w:rsidR="0066728D" w:rsidRPr="003D432B" w:rsidRDefault="0066728D" w:rsidP="0066728D">
      <w:pPr>
        <w:spacing w:after="0"/>
        <w:rPr>
          <w:rFonts w:ascii="Calibri Light" w:hAnsi="Calibri Light"/>
          <w:b/>
          <w:sz w:val="20"/>
          <w:szCs w:val="20"/>
        </w:rPr>
      </w:pPr>
      <w:r w:rsidRPr="003D432B">
        <w:rPr>
          <w:rFonts w:ascii="Calibri Light" w:hAnsi="Calibri Light"/>
          <w:b/>
          <w:sz w:val="20"/>
          <w:szCs w:val="20"/>
        </w:rPr>
        <w:t>KATEGORIE 1</w:t>
      </w:r>
    </w:p>
    <w:p w14:paraId="6F9F0A36" w14:textId="262BB07B" w:rsidR="0066728D" w:rsidRPr="003D432B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Langtermyn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: </w:t>
      </w:r>
      <w:proofErr w:type="spellStart"/>
      <w:r w:rsidRPr="003D432B">
        <w:rPr>
          <w:rFonts w:ascii="Calibri Light" w:hAnsi="Calibri Light"/>
          <w:sz w:val="20"/>
          <w:szCs w:val="20"/>
        </w:rPr>
        <w:t>Kategorie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1.1</w:t>
      </w:r>
      <w:r>
        <w:rPr>
          <w:rFonts w:ascii="Calibri Light" w:hAnsi="Calibri Light"/>
          <w:sz w:val="20"/>
          <w:szCs w:val="20"/>
        </w:rPr>
        <w:t xml:space="preserve"> (A)</w:t>
      </w:r>
      <w:r w:rsidRPr="003D432B">
        <w:rPr>
          <w:rFonts w:ascii="Calibri Light" w:hAnsi="Calibri Light"/>
          <w:sz w:val="20"/>
          <w:szCs w:val="20"/>
        </w:rPr>
        <w:t>, 1.2</w:t>
      </w:r>
      <w:r w:rsidR="00FB6A63">
        <w:rPr>
          <w:rFonts w:ascii="Calibri Light" w:hAnsi="Calibri Light"/>
          <w:sz w:val="20"/>
          <w:szCs w:val="20"/>
        </w:rPr>
        <w:t>0</w:t>
      </w:r>
      <w:r>
        <w:rPr>
          <w:rFonts w:ascii="Calibri Light" w:hAnsi="Calibri Light"/>
          <w:sz w:val="20"/>
          <w:szCs w:val="20"/>
        </w:rPr>
        <w:t xml:space="preserve"> (B2)</w:t>
      </w:r>
      <w:r w:rsidRPr="003D432B">
        <w:rPr>
          <w:rFonts w:ascii="Calibri Light" w:hAnsi="Calibri Light"/>
          <w:sz w:val="20"/>
          <w:szCs w:val="20"/>
        </w:rPr>
        <w:t>, 1.3 (B</w:t>
      </w:r>
      <w:r>
        <w:rPr>
          <w:rFonts w:ascii="Calibri Light" w:hAnsi="Calibri Light"/>
          <w:sz w:val="20"/>
          <w:szCs w:val="20"/>
        </w:rPr>
        <w:t>3</w:t>
      </w:r>
      <w:r w:rsidRPr="003D432B">
        <w:rPr>
          <w:rFonts w:ascii="Calibri Light" w:hAnsi="Calibri Light"/>
          <w:sz w:val="20"/>
          <w:szCs w:val="20"/>
        </w:rPr>
        <w:t>), 1.4 (C),</w:t>
      </w:r>
      <w:r w:rsidR="00FB6A63">
        <w:rPr>
          <w:rFonts w:ascii="Calibri Light" w:hAnsi="Calibri Light"/>
          <w:sz w:val="20"/>
          <w:szCs w:val="20"/>
        </w:rPr>
        <w:t>1.21(B2-A), 1.22(B1-A)</w:t>
      </w:r>
      <w:r w:rsidRPr="003D432B">
        <w:rPr>
          <w:rFonts w:ascii="Calibri Light" w:hAnsi="Calibri Light"/>
          <w:sz w:val="20"/>
          <w:szCs w:val="20"/>
        </w:rPr>
        <w:t xml:space="preserve"> </w:t>
      </w:r>
    </w:p>
    <w:p w14:paraId="4357AD4E" w14:textId="77777777" w:rsidR="0066728D" w:rsidRPr="003D432B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Pensioen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fonds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voordele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(1.5) (1.7)</w:t>
      </w:r>
    </w:p>
    <w:p w14:paraId="15A07490" w14:textId="77777777" w:rsidR="0066728D" w:rsidRPr="003D432B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Deelnemende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belange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kollektiewe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 </w:t>
      </w:r>
      <w:proofErr w:type="spellStart"/>
      <w:r w:rsidRPr="003D432B">
        <w:rPr>
          <w:rFonts w:ascii="Calibri Light" w:hAnsi="Calibri Light"/>
          <w:sz w:val="20"/>
          <w:szCs w:val="20"/>
        </w:rPr>
        <w:t>beleggings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skemas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(1.14)</w:t>
      </w:r>
    </w:p>
    <w:p w14:paraId="47A46904" w14:textId="77777777" w:rsidR="0066728D" w:rsidRDefault="0066728D" w:rsidP="0066728D">
      <w:pPr>
        <w:pStyle w:val="ListParagraph"/>
        <w:numPr>
          <w:ilvl w:val="0"/>
          <w:numId w:val="7"/>
        </w:numPr>
        <w:spacing w:after="0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Gesondheidsorg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voordele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(1.16)</w:t>
      </w:r>
    </w:p>
    <w:p w14:paraId="095D9AD8" w14:textId="77777777" w:rsidR="0066728D" w:rsidRPr="003D432B" w:rsidRDefault="0066728D" w:rsidP="0066728D">
      <w:pPr>
        <w:pStyle w:val="ListParagraph"/>
        <w:spacing w:after="0"/>
        <w:rPr>
          <w:rFonts w:ascii="Calibri Light" w:hAnsi="Calibri Light"/>
          <w:sz w:val="20"/>
          <w:szCs w:val="20"/>
        </w:rPr>
      </w:pPr>
    </w:p>
    <w:p w14:paraId="670A0285" w14:textId="77777777" w:rsidR="0066728D" w:rsidRPr="003D432B" w:rsidRDefault="0066728D" w:rsidP="0066728D">
      <w:pPr>
        <w:spacing w:after="0"/>
        <w:rPr>
          <w:rFonts w:ascii="Calibri Light" w:hAnsi="Calibri Light"/>
          <w:sz w:val="20"/>
          <w:szCs w:val="20"/>
        </w:rPr>
      </w:pPr>
      <w:r w:rsidRPr="003D432B">
        <w:rPr>
          <w:rFonts w:ascii="Calibri Light" w:hAnsi="Calibri Light"/>
          <w:sz w:val="20"/>
          <w:szCs w:val="20"/>
        </w:rPr>
        <w:t xml:space="preserve">As </w:t>
      </w:r>
      <w:proofErr w:type="spellStart"/>
      <w:r w:rsidRPr="003D432B">
        <w:rPr>
          <w:rFonts w:ascii="Calibri Light" w:hAnsi="Calibri Light"/>
          <w:sz w:val="20"/>
          <w:szCs w:val="20"/>
        </w:rPr>
        <w:t>verteenwoordiger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</w:t>
      </w:r>
      <w:proofErr w:type="spellStart"/>
      <w:r>
        <w:rPr>
          <w:rFonts w:ascii="Calibri Light" w:hAnsi="Calibri Light"/>
          <w:i/>
          <w:sz w:val="20"/>
          <w:szCs w:val="20"/>
        </w:rPr>
        <w:t>Smit</w:t>
      </w:r>
      <w:proofErr w:type="spellEnd"/>
      <w:r>
        <w:rPr>
          <w:rFonts w:ascii="Calibri Light" w:hAnsi="Calibri Light"/>
          <w:i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i/>
          <w:sz w:val="20"/>
          <w:szCs w:val="20"/>
        </w:rPr>
        <w:t>Adviseurs</w:t>
      </w:r>
      <w:proofErr w:type="spellEnd"/>
      <w:r>
        <w:rPr>
          <w:rFonts w:ascii="Calibri Light" w:hAnsi="Calibri Light"/>
          <w:i/>
          <w:sz w:val="20"/>
          <w:szCs w:val="20"/>
        </w:rPr>
        <w:t xml:space="preserve"> (BK)</w:t>
      </w:r>
      <w:r w:rsidRPr="003D432B">
        <w:rPr>
          <w:rFonts w:ascii="Calibri Light" w:hAnsi="Calibri Light"/>
          <w:i/>
          <w:sz w:val="20"/>
          <w:szCs w:val="20"/>
        </w:rPr>
        <w:t xml:space="preserve"> </w:t>
      </w:r>
      <w:r w:rsidR="001143A4">
        <w:rPr>
          <w:rFonts w:ascii="Calibri Light" w:hAnsi="Calibri Light"/>
          <w:sz w:val="20"/>
          <w:szCs w:val="20"/>
        </w:rPr>
        <w:t xml:space="preserve">het </w:t>
      </w:r>
      <w:proofErr w:type="spellStart"/>
      <w:r w:rsidR="001143A4">
        <w:rPr>
          <w:rFonts w:ascii="Calibri Light" w:hAnsi="Calibri Light"/>
          <w:sz w:val="20"/>
          <w:szCs w:val="20"/>
        </w:rPr>
        <w:t>ek</w:t>
      </w:r>
      <w:proofErr w:type="spellEnd"/>
      <w:r w:rsidR="001143A4">
        <w:rPr>
          <w:rFonts w:ascii="Calibri Light" w:hAnsi="Calibri Light"/>
          <w:sz w:val="20"/>
          <w:szCs w:val="20"/>
        </w:rPr>
        <w:t xml:space="preserve"> </w:t>
      </w:r>
      <w:proofErr w:type="spellStart"/>
      <w:r w:rsidR="001143A4">
        <w:rPr>
          <w:rFonts w:ascii="Calibri Light" w:hAnsi="Calibri Light"/>
          <w:sz w:val="20"/>
          <w:szCs w:val="20"/>
        </w:rPr>
        <w:t>magtiging</w:t>
      </w:r>
      <w:proofErr w:type="spellEnd"/>
      <w:r w:rsidR="001143A4">
        <w:rPr>
          <w:rFonts w:ascii="Calibri Light" w:hAnsi="Calibri Light"/>
          <w:sz w:val="20"/>
          <w:szCs w:val="20"/>
        </w:rPr>
        <w:t xml:space="preserve"> en</w:t>
      </w:r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toegang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relevante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bemark</w:t>
      </w:r>
      <w:proofErr w:type="spellEnd"/>
      <w:r w:rsidRPr="003D432B">
        <w:rPr>
          <w:rFonts w:ascii="Calibri Light" w:hAnsi="Calibri Light"/>
          <w:sz w:val="20"/>
          <w:szCs w:val="20"/>
        </w:rPr>
        <w:t>:</w:t>
      </w:r>
    </w:p>
    <w:tbl>
      <w:tblPr>
        <w:tblStyle w:val="TableGrid"/>
        <w:tblpPr w:leftFromText="180" w:rightFromText="180" w:vertAnchor="text" w:tblpY="32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69"/>
        <w:gridCol w:w="2169"/>
        <w:gridCol w:w="2169"/>
        <w:gridCol w:w="2169"/>
        <w:gridCol w:w="2169"/>
      </w:tblGrid>
      <w:tr w:rsidR="003052BF" w:rsidRPr="002625CB" w14:paraId="2131C805" w14:textId="77777777" w:rsidTr="00D010E8">
        <w:trPr>
          <w:trHeight w:val="218"/>
        </w:trPr>
        <w:tc>
          <w:tcPr>
            <w:tcW w:w="2169" w:type="dxa"/>
            <w:shd w:val="clear" w:color="auto" w:fill="D9D9D9" w:themeFill="background1" w:themeFillShade="D9"/>
          </w:tcPr>
          <w:p w14:paraId="060F8F0C" w14:textId="77777777" w:rsidR="003052BF" w:rsidRPr="009321EC" w:rsidRDefault="003052BF" w:rsidP="003052BF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ind w:left="318" w:hanging="284"/>
              <w:rPr>
                <w:rFonts w:ascii="Calibri Light" w:hAnsi="Calibri Light"/>
                <w:sz w:val="20"/>
                <w:szCs w:val="20"/>
              </w:rPr>
            </w:pPr>
            <w:r w:rsidRPr="009321EC">
              <w:rPr>
                <w:rFonts w:ascii="Calibri Light" w:hAnsi="Calibri Light"/>
                <w:sz w:val="20"/>
                <w:szCs w:val="20"/>
              </w:rPr>
              <w:t xml:space="preserve">Momentum 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1DEF73F6" w14:textId="77777777" w:rsidR="003052BF" w:rsidRPr="00893B7B" w:rsidRDefault="003052BF" w:rsidP="003052BF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460"/>
              <w:rPr>
                <w:rFonts w:ascii="Calibri Light" w:hAnsi="Calibri Light"/>
                <w:sz w:val="20"/>
                <w:szCs w:val="20"/>
              </w:rPr>
            </w:pPr>
            <w:r w:rsidRPr="00893B7B">
              <w:rPr>
                <w:rFonts w:ascii="Calibri Light" w:hAnsi="Calibri Light"/>
                <w:sz w:val="20"/>
                <w:szCs w:val="20"/>
              </w:rPr>
              <w:t>Discovery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06406B7A" w14:textId="45ECD3E6" w:rsidR="003052BF" w:rsidRPr="009321EC" w:rsidRDefault="003D6D1A" w:rsidP="003D6D1A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Sanlam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7067E941" w14:textId="2DD7232F" w:rsidR="003052BF" w:rsidRPr="003D6D1A" w:rsidRDefault="003052BF" w:rsidP="003D6D1A">
            <w:pPr>
              <w:spacing w:after="0"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5D6C5CD2" w14:textId="2989FDB7" w:rsidR="003052BF" w:rsidRPr="003D6D1A" w:rsidRDefault="003052BF" w:rsidP="003D6D1A">
            <w:pPr>
              <w:spacing w:after="0"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052BF" w:rsidRPr="002625CB" w14:paraId="5E017DDB" w14:textId="77777777" w:rsidTr="00D010E8">
        <w:trPr>
          <w:trHeight w:val="274"/>
        </w:trPr>
        <w:tc>
          <w:tcPr>
            <w:tcW w:w="2169" w:type="dxa"/>
            <w:shd w:val="clear" w:color="auto" w:fill="D9D9D9" w:themeFill="background1" w:themeFillShade="D9"/>
          </w:tcPr>
          <w:p w14:paraId="0DD33898" w14:textId="3283A4DE" w:rsidR="003052BF" w:rsidRPr="003D6D1A" w:rsidRDefault="003052BF" w:rsidP="003D6D1A">
            <w:pPr>
              <w:spacing w:after="0"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7B2ECB59" w14:textId="1AA4775B" w:rsidR="003052BF" w:rsidRPr="003D6D1A" w:rsidRDefault="003052BF" w:rsidP="003D6D1A">
            <w:pPr>
              <w:spacing w:after="0" w:line="360" w:lineRule="auto"/>
              <w:ind w:left="7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4D3C1502" w14:textId="51573BF8" w:rsidR="003052BF" w:rsidRPr="003D6D1A" w:rsidRDefault="003052BF" w:rsidP="003D6D1A">
            <w:pPr>
              <w:spacing w:after="0"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14FEDB59" w14:textId="316D836A" w:rsidR="003052BF" w:rsidRPr="003D6D1A" w:rsidRDefault="003052BF" w:rsidP="003D6D1A">
            <w:pPr>
              <w:spacing w:after="0" w:line="360" w:lineRule="auto"/>
              <w:ind w:left="36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1031B535" w14:textId="77777777" w:rsidR="003052BF" w:rsidRPr="003052BF" w:rsidRDefault="003052BF" w:rsidP="003052BF">
            <w:p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052BF" w:rsidRPr="002625CB" w14:paraId="1C715357" w14:textId="77777777" w:rsidTr="00D010E8">
        <w:trPr>
          <w:trHeight w:val="92"/>
        </w:trPr>
        <w:tc>
          <w:tcPr>
            <w:tcW w:w="2169" w:type="dxa"/>
            <w:shd w:val="clear" w:color="auto" w:fill="D9D9D9" w:themeFill="background1" w:themeFillShade="D9"/>
          </w:tcPr>
          <w:p w14:paraId="7A461EF6" w14:textId="77777777" w:rsidR="003052BF" w:rsidRPr="00643322" w:rsidRDefault="003052BF" w:rsidP="003052BF">
            <w:p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6F1EAC7D" w14:textId="77777777" w:rsidR="003052BF" w:rsidRPr="00643322" w:rsidRDefault="003052BF" w:rsidP="003052BF">
            <w:p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06CC319F" w14:textId="77777777" w:rsidR="003052BF" w:rsidRPr="00893B7B" w:rsidRDefault="003052BF" w:rsidP="003052BF">
            <w:pPr>
              <w:spacing w:after="0"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62985E20" w14:textId="77777777" w:rsidR="003052BF" w:rsidRPr="003052BF" w:rsidRDefault="003052BF" w:rsidP="003052BF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0A5FE8C4" w14:textId="77777777" w:rsidR="003052BF" w:rsidRPr="00C503B0" w:rsidRDefault="003052BF" w:rsidP="003052BF">
            <w:pPr>
              <w:spacing w:line="36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4296E38F" w14:textId="77777777" w:rsidR="0066728D" w:rsidRPr="003C3AC8" w:rsidRDefault="0066728D" w:rsidP="0066728D">
      <w:pPr>
        <w:spacing w:after="0" w:line="240" w:lineRule="auto"/>
        <w:rPr>
          <w:rFonts w:ascii="Calibri Light" w:hAnsi="Calibri Light"/>
          <w:sz w:val="10"/>
        </w:rPr>
      </w:pPr>
    </w:p>
    <w:p w14:paraId="31A4AC35" w14:textId="77777777" w:rsidR="0066728D" w:rsidRPr="003D432B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besit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meer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as 10% van die </w:t>
      </w:r>
      <w:proofErr w:type="spellStart"/>
      <w:r w:rsidRPr="003D432B">
        <w:rPr>
          <w:rFonts w:ascii="Calibri Light" w:hAnsi="Calibri Light"/>
          <w:sz w:val="20"/>
          <w:szCs w:val="20"/>
        </w:rPr>
        <w:t>aandele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regstreeks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onregstreeks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enige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i/>
          <w:sz w:val="20"/>
          <w:szCs w:val="20"/>
        </w:rPr>
        <w:t xml:space="preserve">. 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geassosieerde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maatskappy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</w:t>
      </w:r>
      <w:proofErr w:type="spellStart"/>
      <w:r w:rsidRPr="003D432B">
        <w:rPr>
          <w:rFonts w:ascii="Calibri Light" w:hAnsi="Calibri Light"/>
          <w:sz w:val="20"/>
          <w:szCs w:val="20"/>
        </w:rPr>
        <w:t>enige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produkverskaffer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 As </w:t>
      </w:r>
      <w:proofErr w:type="spellStart"/>
      <w:r w:rsidRPr="003D432B">
        <w:rPr>
          <w:rFonts w:ascii="Calibri Light" w:hAnsi="Calibri Light"/>
          <w:sz w:val="20"/>
          <w:szCs w:val="20"/>
        </w:rPr>
        <w:t>Makelaar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vergoed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vir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ontvangs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‘n </w:t>
      </w:r>
      <w:proofErr w:type="spellStart"/>
      <w:r w:rsidRPr="003D432B">
        <w:rPr>
          <w:rFonts w:ascii="Calibri Light" w:hAnsi="Calibri Light"/>
          <w:sz w:val="20"/>
          <w:szCs w:val="20"/>
        </w:rPr>
        <w:t>kom</w:t>
      </w:r>
      <w:r>
        <w:rPr>
          <w:rFonts w:ascii="Calibri Light" w:hAnsi="Calibri Light"/>
          <w:sz w:val="20"/>
          <w:szCs w:val="20"/>
        </w:rPr>
        <w:t>m</w:t>
      </w:r>
      <w:r w:rsidRPr="003D432B">
        <w:rPr>
          <w:rFonts w:ascii="Calibri Light" w:hAnsi="Calibri Light"/>
          <w:sz w:val="20"/>
          <w:szCs w:val="20"/>
        </w:rPr>
        <w:t>issie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betaling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/>
          <w:sz w:val="20"/>
          <w:szCs w:val="20"/>
        </w:rPr>
        <w:t>Hiermee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bevestig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meer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as 30% van my </w:t>
      </w:r>
      <w:proofErr w:type="spellStart"/>
      <w:r w:rsidRPr="003D432B">
        <w:rPr>
          <w:rFonts w:ascii="Calibri Light" w:hAnsi="Calibri Light"/>
          <w:sz w:val="20"/>
          <w:szCs w:val="20"/>
        </w:rPr>
        <w:t>kom</w:t>
      </w:r>
      <w:r>
        <w:rPr>
          <w:rFonts w:ascii="Calibri Light" w:hAnsi="Calibri Light"/>
          <w:sz w:val="20"/>
          <w:szCs w:val="20"/>
        </w:rPr>
        <w:t>m</w:t>
      </w:r>
      <w:r w:rsidRPr="003D432B">
        <w:rPr>
          <w:rFonts w:ascii="Calibri Light" w:hAnsi="Calibri Light"/>
          <w:sz w:val="20"/>
          <w:szCs w:val="20"/>
        </w:rPr>
        <w:t>issie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spesifieke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afgelope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12 </w:t>
      </w:r>
      <w:proofErr w:type="spellStart"/>
      <w:r w:rsidRPr="003D432B">
        <w:rPr>
          <w:rFonts w:ascii="Calibri Light" w:hAnsi="Calibri Light"/>
          <w:sz w:val="20"/>
          <w:szCs w:val="20"/>
        </w:rPr>
        <w:t>maande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terugwerkend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ontvang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nie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 </w:t>
      </w:r>
    </w:p>
    <w:p w14:paraId="156F3D21" w14:textId="77777777" w:rsidR="0066728D" w:rsidRPr="003D432B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verdien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inkomste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kom</w:t>
      </w:r>
      <w:r>
        <w:rPr>
          <w:rFonts w:ascii="Calibri Light" w:hAnsi="Calibri Light"/>
          <w:sz w:val="20"/>
          <w:szCs w:val="20"/>
        </w:rPr>
        <w:t>m</w:t>
      </w:r>
      <w:r w:rsidRPr="003D432B">
        <w:rPr>
          <w:rFonts w:ascii="Calibri Light" w:hAnsi="Calibri Light"/>
          <w:sz w:val="20"/>
          <w:szCs w:val="20"/>
        </w:rPr>
        <w:t>issie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wat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betaal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verband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</w:t>
      </w:r>
      <w:proofErr w:type="spellStart"/>
      <w:r w:rsidRPr="003D432B">
        <w:rPr>
          <w:rFonts w:ascii="Calibri Light" w:hAnsi="Calibri Light"/>
          <w:sz w:val="20"/>
          <w:szCs w:val="20"/>
        </w:rPr>
        <w:t>finansiële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dienste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gelewer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met </w:t>
      </w:r>
      <w:proofErr w:type="spellStart"/>
      <w:r w:rsidRPr="003D432B">
        <w:rPr>
          <w:rFonts w:ascii="Calibri Light" w:hAnsi="Calibri Light"/>
          <w:sz w:val="20"/>
          <w:szCs w:val="20"/>
        </w:rPr>
        <w:t>verwysing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na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wat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hierdie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my </w:t>
      </w:r>
      <w:proofErr w:type="spellStart"/>
      <w:r w:rsidRPr="003D432B">
        <w:rPr>
          <w:rFonts w:ascii="Calibri Light" w:hAnsi="Calibri Light"/>
          <w:sz w:val="20"/>
          <w:szCs w:val="20"/>
        </w:rPr>
        <w:t>voorsien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 </w:t>
      </w:r>
    </w:p>
    <w:p w14:paraId="6788E697" w14:textId="77777777" w:rsidR="0066728D" w:rsidRPr="003D432B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"/>
          <w:sz w:val="20"/>
        </w:rPr>
        <w:t>Smit</w:t>
      </w:r>
      <w:proofErr w:type="spellEnd"/>
      <w:r>
        <w:rPr>
          <w:rFonts w:ascii="Arial Narrow" w:hAnsi="Arial Narrow" w:cs="Arial"/>
          <w:sz w:val="20"/>
        </w:rPr>
        <w:t xml:space="preserve"> </w:t>
      </w:r>
      <w:proofErr w:type="spellStart"/>
      <w:r>
        <w:rPr>
          <w:rFonts w:ascii="Arial Narrow" w:hAnsi="Arial Narrow" w:cs="Arial"/>
          <w:sz w:val="20"/>
        </w:rPr>
        <w:t>Adviseurs</w:t>
      </w:r>
      <w:proofErr w:type="spellEnd"/>
      <w:r>
        <w:rPr>
          <w:rFonts w:ascii="Arial Narrow" w:hAnsi="Arial Narrow" w:cs="Arial"/>
          <w:sz w:val="20"/>
        </w:rPr>
        <w:t xml:space="preserve"> (BK)</w:t>
      </w:r>
      <w:r w:rsidRPr="003D432B">
        <w:rPr>
          <w:rFonts w:ascii="Calibri Light" w:hAnsi="Calibri Light"/>
          <w:sz w:val="20"/>
          <w:szCs w:val="20"/>
        </w:rPr>
        <w:t xml:space="preserve"> het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professionele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advies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</w:t>
      </w:r>
      <w:r>
        <w:rPr>
          <w:rFonts w:ascii="Calibri Light" w:hAnsi="Calibri Light"/>
          <w:sz w:val="20"/>
          <w:szCs w:val="20"/>
        </w:rPr>
        <w:t xml:space="preserve">R 5 000 000.00 </w:t>
      </w:r>
      <w:proofErr w:type="spellStart"/>
      <w:r>
        <w:rPr>
          <w:rFonts w:ascii="Calibri Light" w:hAnsi="Calibri Light"/>
          <w:sz w:val="20"/>
          <w:szCs w:val="20"/>
        </w:rPr>
        <w:t>gereel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deur</w:t>
      </w:r>
      <w:proofErr w:type="spellEnd"/>
      <w:r>
        <w:rPr>
          <w:rFonts w:ascii="Calibri Light" w:hAnsi="Calibri Light"/>
          <w:sz w:val="20"/>
          <w:szCs w:val="20"/>
        </w:rPr>
        <w:t xml:space="preserve"> Marsh Africa (Pty) Ltd</w:t>
      </w:r>
      <w:r w:rsidRPr="003D432B">
        <w:rPr>
          <w:rFonts w:ascii="Calibri Light" w:hAnsi="Calibri Light"/>
          <w:sz w:val="20"/>
          <w:szCs w:val="20"/>
        </w:rPr>
        <w:t xml:space="preserve">. 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nakoming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van die FATD wet word </w:t>
      </w:r>
      <w:proofErr w:type="spellStart"/>
      <w:r w:rsidRPr="003D432B">
        <w:rPr>
          <w:rFonts w:ascii="Calibri Light" w:hAnsi="Calibri Light"/>
          <w:sz w:val="20"/>
          <w:szCs w:val="20"/>
        </w:rPr>
        <w:t>gemonitor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>Masthead (Pty)</w:t>
      </w:r>
      <w:r w:rsidR="003052BF">
        <w:rPr>
          <w:rFonts w:ascii="Calibri Light" w:hAnsi="Calibri Light"/>
          <w:sz w:val="20"/>
          <w:szCs w:val="20"/>
        </w:rPr>
        <w:t xml:space="preserve"> </w:t>
      </w:r>
      <w:r>
        <w:rPr>
          <w:rFonts w:ascii="Calibri Light" w:hAnsi="Calibri Light"/>
          <w:sz w:val="20"/>
          <w:szCs w:val="20"/>
        </w:rPr>
        <w:t xml:space="preserve">Ltd en </w:t>
      </w:r>
      <w:proofErr w:type="spellStart"/>
      <w:r>
        <w:rPr>
          <w:rFonts w:ascii="Calibri Light" w:hAnsi="Calibri Light"/>
          <w:sz w:val="20"/>
          <w:szCs w:val="20"/>
        </w:rPr>
        <w:t>verteenwoordig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deut</w:t>
      </w:r>
      <w:proofErr w:type="spellEnd"/>
      <w:r>
        <w:rPr>
          <w:rFonts w:ascii="Calibri Light" w:hAnsi="Calibri Light"/>
          <w:sz w:val="20"/>
          <w:szCs w:val="20"/>
        </w:rPr>
        <w:t xml:space="preserve"> Ignatius Jacobs. Masthead is </w:t>
      </w:r>
      <w:proofErr w:type="spellStart"/>
      <w:r>
        <w:rPr>
          <w:rFonts w:ascii="Calibri Light" w:hAnsi="Calibri Light"/>
          <w:sz w:val="20"/>
          <w:szCs w:val="20"/>
        </w:rPr>
        <w:t>beskikbaar</w:t>
      </w:r>
      <w:proofErr w:type="spellEnd"/>
      <w:r>
        <w:rPr>
          <w:rFonts w:ascii="Calibri Light" w:hAnsi="Calibri Light"/>
          <w:sz w:val="20"/>
          <w:szCs w:val="20"/>
        </w:rPr>
        <w:t xml:space="preserve"> by </w:t>
      </w:r>
      <w:proofErr w:type="spellStart"/>
      <w:r w:rsidRPr="003D432B">
        <w:rPr>
          <w:rFonts w:ascii="Calibri Light" w:hAnsi="Calibri Light" w:cs="Arial"/>
          <w:sz w:val="20"/>
          <w:szCs w:val="20"/>
          <w:lang w:val="en-GB"/>
        </w:rPr>
        <w:t>Fisiese</w:t>
      </w:r>
      <w:proofErr w:type="spellEnd"/>
      <w:r w:rsidRPr="003D432B">
        <w:rPr>
          <w:rFonts w:ascii="Calibri Light" w:hAnsi="Calibri Light" w:cs="Arial"/>
          <w:sz w:val="20"/>
          <w:szCs w:val="20"/>
          <w:lang w:val="en-GB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  <w:lang w:val="en-GB"/>
        </w:rPr>
        <w:t>Adres</w:t>
      </w:r>
      <w:proofErr w:type="spellEnd"/>
      <w:r w:rsidRPr="003D432B">
        <w:rPr>
          <w:rFonts w:ascii="Calibri Light" w:hAnsi="Calibri Light" w:cs="Arial"/>
          <w:sz w:val="20"/>
          <w:szCs w:val="20"/>
          <w:lang w:val="en-GB"/>
        </w:rPr>
        <w:t>: 1</w:t>
      </w:r>
      <w:r w:rsidRPr="003D432B">
        <w:rPr>
          <w:rFonts w:ascii="Calibri Light" w:hAnsi="Calibri Light" w:cs="Arial"/>
          <w:sz w:val="20"/>
          <w:szCs w:val="20"/>
          <w:vertAlign w:val="superscript"/>
          <w:lang w:val="en-GB"/>
        </w:rPr>
        <w:t>st</w:t>
      </w:r>
      <w:r w:rsidRPr="003D432B">
        <w:rPr>
          <w:rFonts w:ascii="Calibri Light" w:hAnsi="Calibri Light" w:cs="Arial"/>
          <w:sz w:val="20"/>
          <w:szCs w:val="20"/>
          <w:lang w:val="en-GB"/>
        </w:rPr>
        <w:t xml:space="preserve"> Floor, </w:t>
      </w:r>
      <w:r>
        <w:rPr>
          <w:rFonts w:ascii="Calibri Light" w:hAnsi="Calibri Light" w:cs="Arial"/>
          <w:sz w:val="20"/>
          <w:szCs w:val="20"/>
          <w:lang w:val="en-GB"/>
        </w:rPr>
        <w:t xml:space="preserve">Park Terraces, Golf Park, Mowbray, 7405: 021 686 6588. </w:t>
      </w:r>
      <w:proofErr w:type="spellStart"/>
      <w:r w:rsidRPr="003D432B">
        <w:rPr>
          <w:rFonts w:ascii="Calibri Light" w:hAnsi="Calibri Light"/>
          <w:sz w:val="20"/>
          <w:szCs w:val="20"/>
        </w:rPr>
        <w:t>Indien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klagte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ontstaan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u </w:t>
      </w:r>
      <w:proofErr w:type="spellStart"/>
      <w:r w:rsidRPr="003D432B">
        <w:rPr>
          <w:rFonts w:ascii="Calibri Light" w:hAnsi="Calibri Light"/>
          <w:sz w:val="20"/>
          <w:szCs w:val="20"/>
        </w:rPr>
        <w:t>voel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regte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ontneem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nagekom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benadeel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was, </w:t>
      </w:r>
      <w:proofErr w:type="spellStart"/>
      <w:r w:rsidRPr="003D432B">
        <w:rPr>
          <w:rFonts w:ascii="Calibri Light" w:hAnsi="Calibri Light"/>
          <w:sz w:val="20"/>
          <w:szCs w:val="20"/>
        </w:rPr>
        <w:t>moet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/>
          <w:sz w:val="20"/>
          <w:szCs w:val="20"/>
        </w:rPr>
        <w:t>volgende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prosedure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gevolg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</w:t>
      </w:r>
      <w:proofErr w:type="spellStart"/>
      <w:r w:rsidRPr="003D432B">
        <w:rPr>
          <w:rFonts w:ascii="Calibri Light" w:hAnsi="Calibri Light"/>
          <w:sz w:val="20"/>
          <w:szCs w:val="20"/>
        </w:rPr>
        <w:t>Klagtes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moet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per </w:t>
      </w:r>
      <w:proofErr w:type="spellStart"/>
      <w:r w:rsidRPr="003D432B">
        <w:rPr>
          <w:rFonts w:ascii="Calibri Light" w:hAnsi="Calibri Light"/>
          <w:sz w:val="20"/>
          <w:szCs w:val="20"/>
        </w:rPr>
        <w:t>skrif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ingedien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‘n </w:t>
      </w:r>
      <w:proofErr w:type="spellStart"/>
      <w:r w:rsidRPr="003D432B">
        <w:rPr>
          <w:rFonts w:ascii="Calibri Light" w:hAnsi="Calibri Light"/>
          <w:sz w:val="20"/>
          <w:szCs w:val="20"/>
        </w:rPr>
        <w:t>Klagte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prosedure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beskikbaar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navraag</w:t>
      </w:r>
      <w:proofErr w:type="spellEnd"/>
      <w:r w:rsidRPr="003D432B">
        <w:rPr>
          <w:rFonts w:ascii="Calibri Light" w:hAnsi="Calibri Light"/>
          <w:sz w:val="20"/>
          <w:szCs w:val="20"/>
        </w:rPr>
        <w:t>.</w:t>
      </w:r>
    </w:p>
    <w:p w14:paraId="0A031343" w14:textId="77777777" w:rsidR="0066728D" w:rsidRPr="003D432B" w:rsidRDefault="0066728D" w:rsidP="0066728D">
      <w:pPr>
        <w:jc w:val="both"/>
        <w:rPr>
          <w:rFonts w:ascii="Calibri Light" w:hAnsi="Calibri Light"/>
          <w:b/>
          <w:sz w:val="20"/>
          <w:szCs w:val="20"/>
        </w:rPr>
      </w:pPr>
      <w:r w:rsidRPr="003D432B">
        <w:rPr>
          <w:rFonts w:ascii="Calibri Light" w:hAnsi="Calibri Light"/>
          <w:sz w:val="20"/>
          <w:szCs w:val="20"/>
        </w:rPr>
        <w:t xml:space="preserve">Let </w:t>
      </w:r>
      <w:proofErr w:type="spellStart"/>
      <w:r w:rsidRPr="003D432B">
        <w:rPr>
          <w:rFonts w:ascii="Calibri Light" w:hAnsi="Calibri Light"/>
          <w:sz w:val="20"/>
          <w:szCs w:val="20"/>
        </w:rPr>
        <w:t>wel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in </w:t>
      </w:r>
      <w:proofErr w:type="spellStart"/>
      <w:r w:rsidRPr="003D432B">
        <w:rPr>
          <w:rFonts w:ascii="Calibri Light" w:hAnsi="Calibri Light"/>
          <w:sz w:val="20"/>
          <w:szCs w:val="20"/>
        </w:rPr>
        <w:t>ooreenstemming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</w:t>
      </w:r>
      <w:proofErr w:type="spellStart"/>
      <w:r w:rsidRPr="003D432B">
        <w:rPr>
          <w:rFonts w:ascii="Calibri Light" w:hAnsi="Calibri Light"/>
          <w:sz w:val="20"/>
          <w:szCs w:val="20"/>
        </w:rPr>
        <w:t>wetgewing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onderhou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/>
          <w:sz w:val="20"/>
          <w:szCs w:val="20"/>
        </w:rPr>
        <w:t>opgedateerde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bekendmakings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register.  </w:t>
      </w:r>
      <w:proofErr w:type="spellStart"/>
      <w:r w:rsidRPr="003D432B">
        <w:rPr>
          <w:rFonts w:ascii="Calibri Light" w:hAnsi="Calibri Light"/>
          <w:sz w:val="20"/>
          <w:szCs w:val="20"/>
        </w:rPr>
        <w:t>Hierdie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register </w:t>
      </w:r>
      <w:proofErr w:type="spellStart"/>
      <w:r w:rsidRPr="003D432B">
        <w:rPr>
          <w:rFonts w:ascii="Calibri Light" w:hAnsi="Calibri Light"/>
          <w:sz w:val="20"/>
          <w:szCs w:val="20"/>
        </w:rPr>
        <w:t>lig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jou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as </w:t>
      </w:r>
      <w:proofErr w:type="spellStart"/>
      <w:r w:rsidRPr="003D432B">
        <w:rPr>
          <w:rFonts w:ascii="Calibri Light" w:hAnsi="Calibri Light"/>
          <w:sz w:val="20"/>
          <w:szCs w:val="20"/>
        </w:rPr>
        <w:t>kliënt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van al die </w:t>
      </w:r>
      <w:proofErr w:type="spellStart"/>
      <w:r w:rsidRPr="003D432B">
        <w:rPr>
          <w:rFonts w:ascii="Calibri Light" w:hAnsi="Calibri Light"/>
          <w:sz w:val="20"/>
          <w:szCs w:val="20"/>
        </w:rPr>
        <w:t>belange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op </w:t>
      </w:r>
      <w:proofErr w:type="spellStart"/>
      <w:r w:rsidRPr="003D432B">
        <w:rPr>
          <w:rFonts w:ascii="Calibri Light" w:hAnsi="Calibri Light"/>
          <w:sz w:val="20"/>
          <w:szCs w:val="20"/>
        </w:rPr>
        <w:t>eienaarskap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wat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mag </w:t>
      </w:r>
      <w:proofErr w:type="spellStart"/>
      <w:r w:rsidRPr="003D432B">
        <w:rPr>
          <w:rFonts w:ascii="Calibri Light" w:hAnsi="Calibri Light"/>
          <w:sz w:val="20"/>
          <w:szCs w:val="20"/>
        </w:rPr>
        <w:t>bekom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en </w:t>
      </w:r>
      <w:proofErr w:type="spellStart"/>
      <w:r w:rsidRPr="003D432B">
        <w:rPr>
          <w:rFonts w:ascii="Calibri Light" w:hAnsi="Calibri Light"/>
          <w:sz w:val="20"/>
          <w:szCs w:val="20"/>
        </w:rPr>
        <w:t>gemagtig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is </w:t>
      </w:r>
      <w:proofErr w:type="spellStart"/>
      <w:r w:rsidRPr="003D432B">
        <w:rPr>
          <w:rFonts w:ascii="Calibri Light" w:hAnsi="Calibri Light"/>
          <w:sz w:val="20"/>
          <w:szCs w:val="20"/>
        </w:rPr>
        <w:t>om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verkry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, en dui al die </w:t>
      </w:r>
      <w:proofErr w:type="spellStart"/>
      <w:r w:rsidRPr="003D432B">
        <w:rPr>
          <w:rFonts w:ascii="Calibri Light" w:hAnsi="Calibri Light"/>
          <w:sz w:val="20"/>
          <w:szCs w:val="20"/>
        </w:rPr>
        <w:t>besigheids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verhoudinge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wat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die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aangegaan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het.  </w:t>
      </w:r>
      <w:proofErr w:type="spellStart"/>
      <w:r w:rsidRPr="003D432B">
        <w:rPr>
          <w:rFonts w:ascii="Calibri Light" w:hAnsi="Calibri Light"/>
          <w:sz w:val="20"/>
          <w:szCs w:val="20"/>
        </w:rPr>
        <w:t>Hierdie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dokument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verseker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deursigtigheid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in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handel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met </w:t>
      </w:r>
      <w:proofErr w:type="spellStart"/>
      <w:r w:rsidRPr="003D432B">
        <w:rPr>
          <w:rFonts w:ascii="Calibri Light" w:hAnsi="Calibri Light"/>
          <w:sz w:val="20"/>
          <w:szCs w:val="20"/>
        </w:rPr>
        <w:t>ons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kliënte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en is </w:t>
      </w:r>
      <w:proofErr w:type="spellStart"/>
      <w:r w:rsidRPr="003D432B">
        <w:rPr>
          <w:rFonts w:ascii="Calibri Light" w:hAnsi="Calibri Light"/>
          <w:sz w:val="20"/>
          <w:szCs w:val="20"/>
        </w:rPr>
        <w:t>beskikbaar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vir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inspeksie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op </w:t>
      </w:r>
      <w:proofErr w:type="spellStart"/>
      <w:r w:rsidRPr="003D432B">
        <w:rPr>
          <w:rFonts w:ascii="Calibri Light" w:hAnsi="Calibri Light"/>
          <w:sz w:val="20"/>
          <w:szCs w:val="20"/>
        </w:rPr>
        <w:t>aanvraag</w:t>
      </w:r>
      <w:proofErr w:type="spellEnd"/>
      <w:r w:rsidRPr="003D432B">
        <w:rPr>
          <w:rFonts w:ascii="Calibri Light" w:hAnsi="Calibri Light"/>
          <w:sz w:val="20"/>
          <w:szCs w:val="20"/>
        </w:rPr>
        <w:t>.</w:t>
      </w:r>
      <w:r w:rsidRPr="003D432B">
        <w:rPr>
          <w:rFonts w:ascii="Calibri Light" w:hAnsi="Calibri Light"/>
          <w:b/>
          <w:sz w:val="20"/>
          <w:szCs w:val="20"/>
        </w:rPr>
        <w:t xml:space="preserve"> </w:t>
      </w:r>
    </w:p>
    <w:p w14:paraId="3306B41A" w14:textId="77777777" w:rsidR="0066728D" w:rsidRPr="003D432B" w:rsidRDefault="0066728D" w:rsidP="0066728D">
      <w:pPr>
        <w:jc w:val="both"/>
        <w:rPr>
          <w:rFonts w:ascii="Calibri Light" w:hAnsi="Calibri Light" w:cs="Arial"/>
          <w:sz w:val="20"/>
          <w:szCs w:val="20"/>
        </w:rPr>
      </w:pPr>
      <w:r w:rsidRPr="003D432B">
        <w:rPr>
          <w:rFonts w:ascii="Calibri Light" w:hAnsi="Calibri Light" w:cs="Arial"/>
          <w:sz w:val="20"/>
          <w:szCs w:val="20"/>
        </w:rPr>
        <w:lastRenderedPageBreak/>
        <w:t xml:space="preserve">As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gemagtigde</w:t>
      </w:r>
      <w:proofErr w:type="spellEnd"/>
      <w:r w:rsidRPr="003D432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Diens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Verskaffer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mag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/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geensins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‘n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se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regte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voordele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wat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regtelik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toekom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ontneem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aanmoedig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dit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die hand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wys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volgens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Algemene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Gedragskode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/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Ons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mag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ook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op ’n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kliënt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se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instruksie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reageer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erken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aanvaar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sulke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regte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die hand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wys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</w:t>
      </w:r>
    </w:p>
    <w:p w14:paraId="23381D38" w14:textId="77777777" w:rsidR="0066728D" w:rsidRPr="003D432B" w:rsidRDefault="0066728D" w:rsidP="0066728D">
      <w:pPr>
        <w:jc w:val="both"/>
        <w:rPr>
          <w:rFonts w:ascii="Calibri Light" w:hAnsi="Calibri Light"/>
          <w:sz w:val="20"/>
          <w:szCs w:val="20"/>
        </w:rPr>
      </w:pP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is in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besit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’n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persoonlike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Botsing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Belange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Kode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wat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by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navraag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besigtig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mag word. 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Arial" w:hAnsi="Arial" w:cs="Arial"/>
          <w:sz w:val="20"/>
          <w:szCs w:val="20"/>
        </w:rPr>
        <w:t xml:space="preserve"> </w:t>
      </w:r>
      <w:r w:rsidRPr="003D432B">
        <w:rPr>
          <w:rFonts w:ascii="Calibri Light" w:hAnsi="Calibri Light"/>
          <w:sz w:val="20"/>
          <w:szCs w:val="20"/>
        </w:rPr>
        <w:t xml:space="preserve">mag van </w:t>
      </w:r>
      <w:proofErr w:type="spellStart"/>
      <w:r w:rsidRPr="003D432B">
        <w:rPr>
          <w:rFonts w:ascii="Calibri Light" w:hAnsi="Calibri Light"/>
          <w:sz w:val="20"/>
          <w:szCs w:val="20"/>
        </w:rPr>
        <w:t>tyd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tot </w:t>
      </w:r>
      <w:proofErr w:type="spellStart"/>
      <w:r w:rsidRPr="003D432B">
        <w:rPr>
          <w:rFonts w:ascii="Calibri Light" w:hAnsi="Calibri Light"/>
          <w:sz w:val="20"/>
          <w:szCs w:val="20"/>
        </w:rPr>
        <w:t>tyd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kontant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aansporings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/>
          <w:sz w:val="20"/>
          <w:szCs w:val="20"/>
        </w:rPr>
        <w:t>geskenke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produk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verskaffers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ontvang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sowel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indirekte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oorwegings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vanaf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ander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persone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/>
          <w:sz w:val="20"/>
          <w:szCs w:val="20"/>
        </w:rPr>
        <w:t>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sal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volledige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inligting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aan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voorsien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sou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dit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/>
          <w:sz w:val="20"/>
          <w:szCs w:val="20"/>
        </w:rPr>
        <w:t>deur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/>
          <w:sz w:val="20"/>
          <w:szCs w:val="20"/>
        </w:rPr>
        <w:t>versoek</w:t>
      </w:r>
      <w:proofErr w:type="spellEnd"/>
      <w:r w:rsidRPr="003D432B">
        <w:rPr>
          <w:rFonts w:ascii="Calibri Light" w:hAnsi="Calibri Light"/>
          <w:sz w:val="20"/>
          <w:szCs w:val="20"/>
        </w:rPr>
        <w:t xml:space="preserve"> word.  </w:t>
      </w:r>
    </w:p>
    <w:p w14:paraId="3AC5A3AB" w14:textId="77777777" w:rsidR="0066728D" w:rsidRPr="003D432B" w:rsidRDefault="0066728D" w:rsidP="0066728D">
      <w:pPr>
        <w:jc w:val="both"/>
        <w:rPr>
          <w:rFonts w:ascii="Calibri Light" w:hAnsi="Calibri Light" w:cs="Arial"/>
          <w:sz w:val="20"/>
          <w:szCs w:val="20"/>
        </w:rPr>
      </w:pPr>
      <w:proofErr w:type="spellStart"/>
      <w:r w:rsidRPr="003D432B">
        <w:rPr>
          <w:rFonts w:ascii="Calibri Light" w:hAnsi="Calibri Light" w:cs="Arial"/>
          <w:sz w:val="20"/>
          <w:szCs w:val="20"/>
        </w:rPr>
        <w:t>Sien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kwotasie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of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aanhangsel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vir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alle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inligting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rondom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produkverskaffers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: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naam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fisiese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adres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posadres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,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telefoonnommer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en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ook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vir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hul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voldoening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departement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sal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u in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toekoms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op ’n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gereelde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basis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besoek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en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nodige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finansiële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dienste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verskaf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soos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deur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u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verlang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. 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verklaar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hiermee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dat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ek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inhoud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van die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dokument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</w:t>
      </w:r>
      <w:proofErr w:type="spellStart"/>
      <w:r w:rsidRPr="003D432B">
        <w:rPr>
          <w:rFonts w:ascii="Calibri Light" w:hAnsi="Calibri Light" w:cs="Arial"/>
          <w:sz w:val="20"/>
          <w:szCs w:val="20"/>
        </w:rPr>
        <w:t>gelees</w:t>
      </w:r>
      <w:proofErr w:type="spellEnd"/>
      <w:r w:rsidRPr="003D432B">
        <w:rPr>
          <w:rFonts w:ascii="Calibri Light" w:hAnsi="Calibri Light" w:cs="Arial"/>
          <w:sz w:val="20"/>
          <w:szCs w:val="20"/>
        </w:rPr>
        <w:t xml:space="preserve"> het.</w:t>
      </w:r>
    </w:p>
    <w:tbl>
      <w:tblPr>
        <w:tblStyle w:val="TableGrid"/>
        <w:tblW w:w="0" w:type="auto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8"/>
        <w:gridCol w:w="8020"/>
      </w:tblGrid>
      <w:tr w:rsidR="0066728D" w:rsidRPr="00762731" w14:paraId="44175768" w14:textId="77777777" w:rsidTr="0066728D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24A50C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proofErr w:type="spellStart"/>
            <w:r w:rsidRPr="000D4A8D">
              <w:rPr>
                <w:rFonts w:ascii="Arial Narrow" w:hAnsi="Arial Narrow" w:cs="Arial"/>
                <w:sz w:val="20"/>
              </w:rPr>
              <w:t>Gemagtigde</w:t>
            </w:r>
            <w:proofErr w:type="spellEnd"/>
            <w:r w:rsidRPr="000D4A8D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0D4A8D">
              <w:rPr>
                <w:rFonts w:ascii="Arial Narrow" w:hAnsi="Arial Narrow" w:cs="Arial"/>
                <w:sz w:val="20"/>
              </w:rPr>
              <w:t>gebruiker</w:t>
            </w:r>
            <w:proofErr w:type="spellEnd"/>
            <w:r w:rsidRPr="000D4A8D">
              <w:rPr>
                <w:rFonts w:ascii="Arial Narrow" w:hAnsi="Arial Narrow" w:cs="Arial"/>
                <w:sz w:val="20"/>
              </w:rPr>
              <w:t xml:space="preserve">: 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DC939A" w14:textId="77777777" w:rsidR="0066728D" w:rsidRPr="000D4A8D" w:rsidRDefault="0066728D" w:rsidP="007D6C64">
            <w:pPr>
              <w:spacing w:before="40" w:after="40" w:line="360" w:lineRule="auto"/>
              <w:jc w:val="center"/>
              <w:rPr>
                <w:rFonts w:ascii="Arial Narrow" w:hAnsi="Arial Narrow" w:cs="Arial"/>
                <w:sz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Smit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Adviseurs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BK</w:t>
            </w:r>
          </w:p>
        </w:tc>
      </w:tr>
      <w:tr w:rsidR="0066728D" w:rsidRPr="00762731" w14:paraId="25F8E2A0" w14:textId="77777777" w:rsidTr="0066728D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81102A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r w:rsidRPr="000D4A8D">
              <w:rPr>
                <w:rFonts w:ascii="Arial Narrow" w:hAnsi="Arial Narrow" w:cs="Arial"/>
                <w:sz w:val="20"/>
              </w:rPr>
              <w:t>FSB Nr: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55FDDD" w14:textId="77777777" w:rsidR="0066728D" w:rsidRPr="000D4A8D" w:rsidRDefault="0066728D" w:rsidP="007D6C64">
            <w:pPr>
              <w:spacing w:before="40" w:after="40" w:line="360" w:lineRule="auto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44595</w:t>
            </w:r>
          </w:p>
        </w:tc>
      </w:tr>
      <w:tr w:rsidR="0066728D" w:rsidRPr="00762731" w14:paraId="5340E548" w14:textId="77777777" w:rsidTr="0066728D">
        <w:tc>
          <w:tcPr>
            <w:tcW w:w="2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1AD7B6" w14:textId="77777777" w:rsidR="0066728D" w:rsidRPr="000D4A8D" w:rsidRDefault="0066728D" w:rsidP="00DC1A83">
            <w:pPr>
              <w:spacing w:before="40" w:after="40" w:line="360" w:lineRule="auto"/>
              <w:rPr>
                <w:rFonts w:ascii="Arial Narrow" w:hAnsi="Arial Narrow" w:cs="Arial"/>
                <w:sz w:val="20"/>
              </w:rPr>
            </w:pPr>
            <w:proofErr w:type="spellStart"/>
            <w:r w:rsidRPr="000D4A8D">
              <w:rPr>
                <w:rFonts w:ascii="Arial Narrow" w:hAnsi="Arial Narrow" w:cs="Arial"/>
                <w:sz w:val="20"/>
              </w:rPr>
              <w:t>Tussenganger</w:t>
            </w:r>
            <w:proofErr w:type="spellEnd"/>
            <w:r w:rsidRPr="000D4A8D"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8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D234D1" w14:textId="1732FFB2" w:rsidR="0066728D" w:rsidRPr="007D6C64" w:rsidRDefault="009A6CB2" w:rsidP="007D6C64">
            <w:pPr>
              <w:spacing w:before="40" w:after="40" w:line="360" w:lineRule="auto"/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</w:rPr>
              <w:t>Tjaart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</w:rPr>
              <w:t>Steyn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 xml:space="preserve"> (</w:t>
            </w:r>
            <w:proofErr w:type="spellStart"/>
            <w:r>
              <w:rPr>
                <w:rFonts w:ascii="Arial Narrow" w:hAnsi="Arial Narrow" w:cs="Arial"/>
                <w:b/>
                <w:sz w:val="20"/>
              </w:rPr>
              <w:t>Onder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</w:rPr>
              <w:t>toesig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 xml:space="preserve"> van Mariette </w:t>
            </w:r>
            <w:proofErr w:type="spellStart"/>
            <w:r>
              <w:rPr>
                <w:rFonts w:ascii="Arial Narrow" w:hAnsi="Arial Narrow" w:cs="Arial"/>
                <w:b/>
                <w:sz w:val="20"/>
              </w:rPr>
              <w:t>vd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</w:rPr>
              <w:t>Westhuizen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>)</w:t>
            </w:r>
          </w:p>
        </w:tc>
      </w:tr>
    </w:tbl>
    <w:p w14:paraId="7BA8CD33" w14:textId="77777777" w:rsidR="0066728D" w:rsidRDefault="0066728D" w:rsidP="0066728D">
      <w:pPr>
        <w:rPr>
          <w:rFonts w:ascii="Arial Narrow" w:hAnsi="Arial Narrow" w:cs="Browallia New"/>
          <w:b/>
        </w:rPr>
      </w:pPr>
    </w:p>
    <w:p w14:paraId="15D519C3" w14:textId="77777777" w:rsidR="0066728D" w:rsidRDefault="0066728D" w:rsidP="0066728D">
      <w:pPr>
        <w:rPr>
          <w:rFonts w:ascii="Arial Narrow" w:hAnsi="Arial Narrow" w:cs="Browallia New"/>
          <w:b/>
        </w:rPr>
      </w:pPr>
      <w:proofErr w:type="spellStart"/>
      <w:r>
        <w:rPr>
          <w:rFonts w:ascii="Arial Narrow" w:hAnsi="Arial Narrow" w:cs="Browallia New"/>
          <w:b/>
        </w:rPr>
        <w:t>Kliënt</w:t>
      </w:r>
      <w:proofErr w:type="spellEnd"/>
      <w:r>
        <w:rPr>
          <w:rFonts w:ascii="Arial Narrow" w:hAnsi="Arial Narrow" w:cs="Browallia New"/>
          <w:b/>
        </w:rPr>
        <w:t xml:space="preserve"> </w:t>
      </w:r>
      <w:proofErr w:type="spellStart"/>
      <w:r>
        <w:rPr>
          <w:rFonts w:ascii="Arial Narrow" w:hAnsi="Arial Narrow" w:cs="Browallia New"/>
          <w:b/>
        </w:rPr>
        <w:t>volle</w:t>
      </w:r>
      <w:proofErr w:type="spellEnd"/>
      <w:r>
        <w:rPr>
          <w:rFonts w:ascii="Arial Narrow" w:hAnsi="Arial Narrow" w:cs="Browallia New"/>
          <w:b/>
        </w:rPr>
        <w:t xml:space="preserve"> </w:t>
      </w:r>
      <w:proofErr w:type="spellStart"/>
      <w:r>
        <w:rPr>
          <w:rFonts w:ascii="Arial Narrow" w:hAnsi="Arial Narrow" w:cs="Browallia New"/>
          <w:b/>
        </w:rPr>
        <w:t>naam</w:t>
      </w:r>
      <w:proofErr w:type="spellEnd"/>
      <w:r>
        <w:rPr>
          <w:rFonts w:ascii="Arial Narrow" w:hAnsi="Arial Narrow" w:cs="Browallia New"/>
          <w:b/>
        </w:rPr>
        <w:t xml:space="preserve"> en van: _______________________________________________________________________________</w:t>
      </w:r>
    </w:p>
    <w:p w14:paraId="2B4A079C" w14:textId="77777777" w:rsidR="0066728D" w:rsidRDefault="0066728D" w:rsidP="0066728D">
      <w:pPr>
        <w:rPr>
          <w:rFonts w:ascii="Arial Narrow" w:hAnsi="Arial Narrow" w:cs="Browallia New"/>
          <w:b/>
        </w:rPr>
      </w:pPr>
    </w:p>
    <w:p w14:paraId="5212C73C" w14:textId="77777777" w:rsidR="0066728D" w:rsidRDefault="0066728D" w:rsidP="0066728D">
      <w:pPr>
        <w:rPr>
          <w:rFonts w:ascii="Arial Narrow" w:hAnsi="Arial Narrow" w:cs="Browallia New"/>
          <w:b/>
        </w:rPr>
      </w:pPr>
      <w:proofErr w:type="spellStart"/>
      <w:r w:rsidRPr="007C5CC6">
        <w:rPr>
          <w:rFonts w:ascii="Arial Narrow" w:hAnsi="Arial Narrow" w:cs="Browallia New"/>
          <w:b/>
        </w:rPr>
        <w:t>Klient</w:t>
      </w:r>
      <w:proofErr w:type="spellEnd"/>
      <w:r>
        <w:rPr>
          <w:rFonts w:ascii="Arial Narrow" w:hAnsi="Arial Narrow" w:cs="Browallia New"/>
          <w:b/>
        </w:rPr>
        <w:t xml:space="preserve"> </w:t>
      </w:r>
      <w:proofErr w:type="spellStart"/>
      <w:r w:rsidR="003052BF">
        <w:rPr>
          <w:rFonts w:ascii="Arial Narrow" w:hAnsi="Arial Narrow" w:cs="Browallia New"/>
          <w:b/>
        </w:rPr>
        <w:t>handtekening</w:t>
      </w:r>
      <w:proofErr w:type="spellEnd"/>
      <w:r>
        <w:rPr>
          <w:rFonts w:ascii="Arial Narrow" w:hAnsi="Arial Narrow" w:cs="Browallia New"/>
          <w:b/>
        </w:rPr>
        <w:t xml:space="preserve"> op </w:t>
      </w:r>
      <w:proofErr w:type="spellStart"/>
      <w:r>
        <w:rPr>
          <w:rFonts w:ascii="Arial Narrow" w:hAnsi="Arial Narrow" w:cs="Browallia New"/>
          <w:b/>
        </w:rPr>
        <w:t>ontvangs</w:t>
      </w:r>
      <w:proofErr w:type="spellEnd"/>
      <w:r>
        <w:rPr>
          <w:rFonts w:ascii="Arial Narrow" w:hAnsi="Arial Narrow" w:cs="Browallia New"/>
          <w:b/>
        </w:rPr>
        <w:t xml:space="preserve"> van </w:t>
      </w:r>
      <w:proofErr w:type="spellStart"/>
      <w:r>
        <w:rPr>
          <w:rFonts w:ascii="Arial Narrow" w:hAnsi="Arial Narrow" w:cs="Browallia New"/>
          <w:b/>
        </w:rPr>
        <w:t>Makelaars</w:t>
      </w:r>
      <w:proofErr w:type="spellEnd"/>
      <w:r>
        <w:rPr>
          <w:rFonts w:ascii="Arial Narrow" w:hAnsi="Arial Narrow" w:cs="Browallia New"/>
          <w:b/>
        </w:rPr>
        <w:t xml:space="preserve"> </w:t>
      </w:r>
      <w:proofErr w:type="spellStart"/>
      <w:r>
        <w:rPr>
          <w:rFonts w:ascii="Arial Narrow" w:hAnsi="Arial Narrow" w:cs="Browallia New"/>
          <w:b/>
        </w:rPr>
        <w:t>openbaarmaking</w:t>
      </w:r>
      <w:proofErr w:type="spellEnd"/>
      <w:r>
        <w:rPr>
          <w:rFonts w:ascii="Arial Narrow" w:hAnsi="Arial Narrow" w:cs="Browallia New"/>
          <w:b/>
        </w:rPr>
        <w:t>: ____________________</w:t>
      </w:r>
      <w:r>
        <w:rPr>
          <w:rFonts w:ascii="Arial Narrow" w:hAnsi="Arial Narrow" w:cs="Browallia New"/>
          <w:b/>
        </w:rPr>
        <w:tab/>
        <w:t>Datum</w:t>
      </w:r>
      <w:r>
        <w:rPr>
          <w:rFonts w:ascii="Arial Narrow" w:hAnsi="Arial Narrow" w:cs="Browallia New"/>
        </w:rPr>
        <w:t xml:space="preserve"> :  </w:t>
      </w:r>
      <w:r w:rsidRPr="00440354">
        <w:rPr>
          <w:rFonts w:ascii="Arial Narrow" w:hAnsi="Arial Narrow" w:cs="Browallia New"/>
          <w:u w:val="single"/>
        </w:rPr>
        <w:t xml:space="preserve">                  </w:t>
      </w:r>
      <w:r>
        <w:rPr>
          <w:rFonts w:ascii="Arial Narrow" w:hAnsi="Arial Narrow" w:cs="Browallia New"/>
          <w:u w:val="single"/>
        </w:rPr>
        <w:t>           </w:t>
      </w:r>
      <w:r>
        <w:rPr>
          <w:rFonts w:ascii="Arial Narrow" w:hAnsi="Arial Narrow" w:cs="Browallia New"/>
        </w:rPr>
        <w:t xml:space="preserve">   </w:t>
      </w:r>
    </w:p>
    <w:p w14:paraId="3572214A" w14:textId="77777777" w:rsidR="0066728D" w:rsidRDefault="0066728D" w:rsidP="0066728D">
      <w:pPr>
        <w:rPr>
          <w:rFonts w:ascii="Arial Narrow" w:hAnsi="Arial Narrow" w:cs="Browallia New"/>
          <w:b/>
        </w:rPr>
      </w:pPr>
    </w:p>
    <w:p w14:paraId="7673DB36" w14:textId="77777777" w:rsidR="0066728D" w:rsidRPr="00073810" w:rsidRDefault="0066728D" w:rsidP="0066728D">
      <w:pPr>
        <w:rPr>
          <w:rFonts w:ascii="Arial Narrow" w:hAnsi="Arial Narrow" w:cs="Browallia New"/>
          <w:b/>
        </w:rPr>
      </w:pPr>
      <w:proofErr w:type="spellStart"/>
      <w:proofErr w:type="gramStart"/>
      <w:r>
        <w:rPr>
          <w:rFonts w:ascii="Arial Narrow" w:hAnsi="Arial Narrow" w:cs="Browallia New"/>
          <w:b/>
        </w:rPr>
        <w:t>Makelaar</w:t>
      </w:r>
      <w:proofErr w:type="spellEnd"/>
      <w:r>
        <w:rPr>
          <w:rFonts w:ascii="Arial Narrow" w:hAnsi="Arial Narrow" w:cs="Browallia New"/>
          <w:b/>
        </w:rPr>
        <w:t xml:space="preserve">  </w:t>
      </w:r>
      <w:proofErr w:type="spellStart"/>
      <w:r>
        <w:rPr>
          <w:rFonts w:ascii="Arial Narrow" w:hAnsi="Arial Narrow" w:cs="Browallia New"/>
          <w:b/>
        </w:rPr>
        <w:t>handtekening</w:t>
      </w:r>
      <w:proofErr w:type="spellEnd"/>
      <w:proofErr w:type="gramEnd"/>
      <w:r>
        <w:rPr>
          <w:rFonts w:ascii="Arial Narrow" w:hAnsi="Arial Narrow" w:cs="Browallia New"/>
          <w:b/>
        </w:rPr>
        <w:t xml:space="preserve">: </w:t>
      </w:r>
      <w:r w:rsidRPr="00440354">
        <w:rPr>
          <w:rFonts w:ascii="Arial Narrow" w:hAnsi="Arial Narrow" w:cs="Browallia New"/>
        </w:rPr>
        <w:t xml:space="preserve"> </w:t>
      </w:r>
      <w:r w:rsidRPr="00440354">
        <w:rPr>
          <w:rFonts w:ascii="Arial Narrow" w:hAnsi="Arial Narrow" w:cs="Browallia New"/>
          <w:u w:val="single"/>
        </w:rPr>
        <w:t>    </w:t>
      </w:r>
      <w:r>
        <w:rPr>
          <w:rFonts w:ascii="Arial Narrow" w:hAnsi="Arial Narrow" w:cs="Browallia New"/>
          <w:u w:val="single"/>
        </w:rPr>
        <w:t xml:space="preserve">                                      </w:t>
      </w:r>
      <w:r>
        <w:rPr>
          <w:rFonts w:ascii="Arial Narrow" w:hAnsi="Arial Narrow" w:cs="Browallia New"/>
          <w:b/>
        </w:rPr>
        <w:t xml:space="preserve">  </w:t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  <w:b/>
        </w:rPr>
        <w:tab/>
        <w:t>Datum : _______________</w:t>
      </w:r>
      <w:r>
        <w:rPr>
          <w:rFonts w:ascii="Arial Narrow" w:hAnsi="Arial Narrow" w:cs="Browallia New"/>
          <w:b/>
        </w:rPr>
        <w:tab/>
      </w:r>
      <w:r>
        <w:rPr>
          <w:rFonts w:ascii="Arial Narrow" w:hAnsi="Arial Narrow" w:cs="Browallia New"/>
        </w:rPr>
        <w:t xml:space="preserve"> </w:t>
      </w:r>
    </w:p>
    <w:p w14:paraId="55ADA3D2" w14:textId="77777777" w:rsidR="00EA2602" w:rsidRPr="004108B0" w:rsidRDefault="00EA2602" w:rsidP="0066728D">
      <w:pPr>
        <w:tabs>
          <w:tab w:val="center" w:pos="5400"/>
          <w:tab w:val="left" w:pos="8880"/>
        </w:tabs>
        <w:spacing w:after="0"/>
        <w:ind w:left="142"/>
        <w:rPr>
          <w:rFonts w:ascii="Arial Narrow" w:hAnsi="Arial Narrow" w:cs="Browallia New"/>
          <w:b/>
          <w:sz w:val="20"/>
          <w:szCs w:val="20"/>
        </w:rPr>
      </w:pPr>
    </w:p>
    <w:sectPr w:rsidR="00EA2602" w:rsidRPr="004108B0" w:rsidSect="004650E8">
      <w:footerReference w:type="default" r:id="rId8"/>
      <w:footerReference w:type="first" r:id="rId9"/>
      <w:pgSz w:w="11906" w:h="16838"/>
      <w:pgMar w:top="993" w:right="991" w:bottom="144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DB8E4" w14:textId="77777777" w:rsidR="009B5EA1" w:rsidRDefault="009B5EA1" w:rsidP="007D43A7">
      <w:pPr>
        <w:spacing w:after="0" w:line="240" w:lineRule="auto"/>
      </w:pPr>
      <w:r>
        <w:separator/>
      </w:r>
    </w:p>
  </w:endnote>
  <w:endnote w:type="continuationSeparator" w:id="0">
    <w:p w14:paraId="41E4C35B" w14:textId="77777777" w:rsidR="009B5EA1" w:rsidRDefault="009B5EA1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4650E8" w14:paraId="5A549FCB" w14:textId="77777777" w:rsidTr="006B17B5">
      <w:tc>
        <w:tcPr>
          <w:tcW w:w="1980" w:type="dxa"/>
          <w:vMerge w:val="restart"/>
          <w:vAlign w:val="center"/>
        </w:tcPr>
        <w:p w14:paraId="54C575E3" w14:textId="77777777" w:rsidR="004650E8" w:rsidRDefault="004650E8" w:rsidP="004650E8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6432" behindDoc="1" locked="0" layoutInCell="1" allowOverlap="1" wp14:anchorId="27546DD9" wp14:editId="6D06EF94">
                <wp:simplePos x="0" y="0"/>
                <wp:positionH relativeFrom="column">
                  <wp:posOffset>470535</wp:posOffset>
                </wp:positionH>
                <wp:positionV relativeFrom="page">
                  <wp:posOffset>62865</wp:posOffset>
                </wp:positionV>
                <wp:extent cx="734060" cy="752475"/>
                <wp:effectExtent l="0" t="0" r="889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487329" w14:textId="77777777" w:rsidR="004650E8" w:rsidRDefault="004650E8" w:rsidP="004650E8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1476C2BD" w14:textId="77777777" w:rsidR="004650E8" w:rsidRPr="00FE78F3" w:rsidRDefault="004650E8" w:rsidP="004650E8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2B199425" w14:textId="77777777" w:rsidR="004650E8" w:rsidRDefault="004650E8" w:rsidP="004650E8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E21E120" wp14:editId="34C652E1">
                <wp:extent cx="22046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F550DD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4D017029" w14:textId="77777777" w:rsidR="004650E8" w:rsidRDefault="004650E8" w:rsidP="004650E8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7665BCE" wp14:editId="6CDCAE0C">
                <wp:extent cx="1221638" cy="869805"/>
                <wp:effectExtent l="0" t="0" r="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B38BA6C" w14:textId="77777777" w:rsidR="004650E8" w:rsidRDefault="004650E8" w:rsidP="004650E8">
          <w:pPr>
            <w:pStyle w:val="Footer"/>
          </w:pPr>
        </w:p>
      </w:tc>
    </w:tr>
    <w:tr w:rsidR="004650E8" w:rsidRPr="00865DB4" w14:paraId="6F63A152" w14:textId="77777777" w:rsidTr="006B17B5">
      <w:tc>
        <w:tcPr>
          <w:tcW w:w="1980" w:type="dxa"/>
          <w:vMerge/>
          <w:vAlign w:val="center"/>
        </w:tcPr>
        <w:p w14:paraId="7B83116C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E4064E7" w14:textId="77777777" w:rsidR="004650E8" w:rsidRPr="00FE78F3" w:rsidRDefault="004650E8" w:rsidP="004650E8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376BD7BF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F408E88" w14:textId="7147637E" w:rsidR="004650E8" w:rsidRPr="00865DB4" w:rsidRDefault="004650E8" w:rsidP="009A6CB2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9A6CB2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2AA8D093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295650B9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</w:tr>
    <w:tr w:rsidR="004650E8" w14:paraId="3A24093A" w14:textId="77777777" w:rsidTr="006B17B5">
      <w:tc>
        <w:tcPr>
          <w:tcW w:w="1980" w:type="dxa"/>
          <w:vMerge/>
          <w:vAlign w:val="center"/>
        </w:tcPr>
        <w:p w14:paraId="5C30B801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540FE9E2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18C760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4994FE7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089B0479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3E0753BB" w14:textId="77777777" w:rsidR="004650E8" w:rsidRDefault="004650E8" w:rsidP="004650E8">
          <w:pPr>
            <w:pStyle w:val="Footer"/>
          </w:pPr>
        </w:p>
      </w:tc>
    </w:tr>
    <w:tr w:rsidR="004650E8" w14:paraId="2F0264EB" w14:textId="77777777" w:rsidTr="006B17B5">
      <w:tc>
        <w:tcPr>
          <w:tcW w:w="1980" w:type="dxa"/>
          <w:vMerge/>
          <w:vAlign w:val="center"/>
        </w:tcPr>
        <w:p w14:paraId="1382CF63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C5AD039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62F2EA94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C1E21B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B00E756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7CB7B75D" w14:textId="77777777" w:rsidR="004650E8" w:rsidRDefault="004650E8" w:rsidP="004650E8">
          <w:pPr>
            <w:pStyle w:val="Footer"/>
          </w:pPr>
        </w:p>
      </w:tc>
    </w:tr>
    <w:tr w:rsidR="004650E8" w14:paraId="2F985CA7" w14:textId="77777777" w:rsidTr="006B17B5">
      <w:tc>
        <w:tcPr>
          <w:tcW w:w="1980" w:type="dxa"/>
          <w:vMerge/>
          <w:vAlign w:val="center"/>
        </w:tcPr>
        <w:p w14:paraId="09E66836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738951D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0BD6DE7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E2DEDC3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4307508B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0AA9CFDF" w14:textId="77777777" w:rsidR="004650E8" w:rsidRDefault="004650E8" w:rsidP="004650E8">
          <w:pPr>
            <w:pStyle w:val="Footer"/>
          </w:pPr>
        </w:p>
      </w:tc>
    </w:tr>
    <w:tr w:rsidR="004650E8" w14:paraId="10249B16" w14:textId="77777777" w:rsidTr="006B17B5">
      <w:trPr>
        <w:trHeight w:val="247"/>
      </w:trPr>
      <w:tc>
        <w:tcPr>
          <w:tcW w:w="1980" w:type="dxa"/>
          <w:vMerge/>
          <w:vAlign w:val="center"/>
        </w:tcPr>
        <w:p w14:paraId="032746D1" w14:textId="77777777" w:rsidR="004650E8" w:rsidRDefault="004650E8" w:rsidP="004650E8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4D472BB" w14:textId="40270F89" w:rsidR="004650E8" w:rsidRPr="00FB6A63" w:rsidRDefault="00FB6A63" w:rsidP="004650E8">
          <w:pPr>
            <w:pStyle w:val="Footer"/>
            <w:rPr>
              <w:rFonts w:ascii="Arial Narrow" w:hAnsi="Arial Narrow" w:cs="Segoe UI Light"/>
              <w:sz w:val="16"/>
              <w:szCs w:val="16"/>
            </w:rPr>
          </w:pPr>
          <w:r w:rsidRPr="00FB6A63">
            <w:rPr>
              <w:rFonts w:ascii="Arial Narrow" w:hAnsi="Arial Narrow" w:cs="Segoe UI Light"/>
              <w:sz w:val="16"/>
              <w:szCs w:val="16"/>
            </w:rPr>
            <w:t xml:space="preserve">20/2018                                                     </w:t>
          </w:r>
          <w:r>
            <w:rPr>
              <w:rFonts w:ascii="Arial Narrow" w:hAnsi="Arial Narrow" w:cs="Segoe UI Light"/>
              <w:sz w:val="16"/>
              <w:szCs w:val="16"/>
            </w:rPr>
            <w:t xml:space="preserve">           </w:t>
          </w:r>
          <w:proofErr w:type="spellStart"/>
          <w:r w:rsidRPr="00FB6A63">
            <w:rPr>
              <w:rFonts w:ascii="Arial Narrow" w:hAnsi="Arial Narrow" w:cs="Segoe UI Light"/>
              <w:sz w:val="16"/>
              <w:szCs w:val="16"/>
            </w:rPr>
            <w:t>Lede</w:t>
          </w:r>
          <w:proofErr w:type="spellEnd"/>
          <w:r w:rsidRPr="00FB6A63">
            <w:rPr>
              <w:rFonts w:ascii="Arial Narrow" w:hAnsi="Arial Narrow" w:cs="Segoe UI Light"/>
              <w:sz w:val="16"/>
              <w:szCs w:val="16"/>
            </w:rPr>
            <w:t xml:space="preserve">:  J </w:t>
          </w:r>
          <w:proofErr w:type="spellStart"/>
          <w:r w:rsidRPr="00FB6A63">
            <w:rPr>
              <w:rFonts w:ascii="Arial Narrow" w:hAnsi="Arial Narrow" w:cs="Segoe UI Light"/>
              <w:sz w:val="16"/>
              <w:szCs w:val="16"/>
            </w:rPr>
            <w:t>Smit</w:t>
          </w:r>
          <w:proofErr w:type="spellEnd"/>
          <w:r w:rsidRPr="00FB6A63">
            <w:rPr>
              <w:rFonts w:ascii="Arial Narrow" w:hAnsi="Arial Narrow" w:cs="Segoe UI Light"/>
              <w:sz w:val="16"/>
              <w:szCs w:val="16"/>
            </w:rPr>
            <w:t>, FH Smit, N du Plessis</w:t>
          </w:r>
        </w:p>
      </w:tc>
      <w:tc>
        <w:tcPr>
          <w:tcW w:w="2773" w:type="dxa"/>
          <w:vMerge/>
          <w:vAlign w:val="center"/>
        </w:tcPr>
        <w:p w14:paraId="35422942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463591BB" w14:textId="77777777" w:rsidR="004650E8" w:rsidRDefault="004650E8" w:rsidP="004650E8">
          <w:pPr>
            <w:pStyle w:val="Footer"/>
          </w:pPr>
        </w:p>
      </w:tc>
    </w:tr>
    <w:tr w:rsidR="004650E8" w14:paraId="2AB84374" w14:textId="77777777" w:rsidTr="006B17B5">
      <w:tc>
        <w:tcPr>
          <w:tcW w:w="11902" w:type="dxa"/>
          <w:gridSpan w:val="6"/>
          <w:vAlign w:val="center"/>
        </w:tcPr>
        <w:p w14:paraId="675E60E6" w14:textId="77777777" w:rsidR="004650E8" w:rsidRPr="007C516C" w:rsidRDefault="004650E8" w:rsidP="004650E8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7A008231" w14:textId="77777777" w:rsidR="004650E8" w:rsidRDefault="004650E8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5408" behindDoc="1" locked="0" layoutInCell="1" allowOverlap="1" wp14:anchorId="690DF5BF" wp14:editId="57999619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7B5A82C0" w14:textId="77777777" w:rsidTr="004650E8">
      <w:tc>
        <w:tcPr>
          <w:tcW w:w="1980" w:type="dxa"/>
          <w:vMerge w:val="restart"/>
          <w:vAlign w:val="center"/>
        </w:tcPr>
        <w:p w14:paraId="6A9FB73E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0" locked="0" layoutInCell="1" allowOverlap="1" wp14:anchorId="3A2024A2" wp14:editId="08D35B94">
                <wp:simplePos x="0" y="0"/>
                <wp:positionH relativeFrom="column">
                  <wp:posOffset>417830</wp:posOffset>
                </wp:positionH>
                <wp:positionV relativeFrom="page">
                  <wp:posOffset>91440</wp:posOffset>
                </wp:positionV>
                <wp:extent cx="734060" cy="752475"/>
                <wp:effectExtent l="0" t="0" r="8890" b="9525"/>
                <wp:wrapNone/>
                <wp:docPr id="147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45ACE4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8065D13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572D8F39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45C7A2A" wp14:editId="5AC76351">
                <wp:extent cx="22046" cy="828000"/>
                <wp:effectExtent l="0" t="0" r="0" b="0"/>
                <wp:docPr id="148" name="Pictur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9DC581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652B86A0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2E39EDE6" wp14:editId="7F68515D">
                <wp:extent cx="1221638" cy="869805"/>
                <wp:effectExtent l="0" t="0" r="0" b="6985"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1D88B08" w14:textId="77777777" w:rsidR="00865DB4" w:rsidRDefault="00865DB4" w:rsidP="00865DB4">
          <w:pPr>
            <w:pStyle w:val="Footer"/>
          </w:pPr>
        </w:p>
      </w:tc>
    </w:tr>
    <w:tr w:rsidR="00865DB4" w:rsidRPr="00865DB4" w14:paraId="41710C1D" w14:textId="77777777" w:rsidTr="004650E8">
      <w:tc>
        <w:tcPr>
          <w:tcW w:w="1980" w:type="dxa"/>
          <w:vMerge/>
          <w:vAlign w:val="center"/>
        </w:tcPr>
        <w:p w14:paraId="5A56FF9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697A61C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2CC55B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4021E22" w14:textId="2B7D081F" w:rsidR="00865DB4" w:rsidRPr="00865DB4" w:rsidRDefault="00865DB4" w:rsidP="007B000B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7B000B">
            <w:rPr>
              <w:rFonts w:ascii="Arial Narrow" w:hAnsi="Arial Narrow" w:cs="Segoe UI Light"/>
              <w:sz w:val="20"/>
              <w:szCs w:val="20"/>
              <w:lang w:val="de-DE"/>
            </w:rPr>
            <w:t>tjaart@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smitadvisors.co.za</w:t>
          </w:r>
        </w:p>
      </w:tc>
      <w:tc>
        <w:tcPr>
          <w:tcW w:w="2773" w:type="dxa"/>
          <w:vMerge/>
          <w:vAlign w:val="center"/>
        </w:tcPr>
        <w:p w14:paraId="204ADC77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72F87A19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2CFEE3E2" w14:textId="77777777" w:rsidTr="004650E8">
      <w:tc>
        <w:tcPr>
          <w:tcW w:w="1980" w:type="dxa"/>
          <w:vMerge/>
          <w:vAlign w:val="center"/>
        </w:tcPr>
        <w:p w14:paraId="28EA9844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4AE0397A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1709CFD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E765E3D" w14:textId="77777777" w:rsidR="00865DB4" w:rsidRPr="00713214" w:rsidRDefault="00865DB4" w:rsidP="003D4CD6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</w:t>
          </w:r>
          <w:r w:rsidR="003D4CD6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a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4E0A37C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90AC39A" w14:textId="77777777" w:rsidR="00865DB4" w:rsidRDefault="00865DB4" w:rsidP="00865DB4">
          <w:pPr>
            <w:pStyle w:val="Footer"/>
          </w:pPr>
        </w:p>
      </w:tc>
    </w:tr>
    <w:tr w:rsidR="00865DB4" w14:paraId="63A60C29" w14:textId="77777777" w:rsidTr="004650E8">
      <w:tc>
        <w:tcPr>
          <w:tcW w:w="1980" w:type="dxa"/>
          <w:vMerge/>
          <w:vAlign w:val="center"/>
        </w:tcPr>
        <w:p w14:paraId="49790F2C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447DC0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3D1F37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875985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5261E3F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07495DD" w14:textId="77777777" w:rsidR="00865DB4" w:rsidRDefault="00865DB4" w:rsidP="00865DB4">
          <w:pPr>
            <w:pStyle w:val="Footer"/>
          </w:pPr>
        </w:p>
      </w:tc>
    </w:tr>
    <w:tr w:rsidR="00865DB4" w14:paraId="3EB94156" w14:textId="77777777" w:rsidTr="004650E8">
      <w:tc>
        <w:tcPr>
          <w:tcW w:w="1980" w:type="dxa"/>
          <w:vMerge/>
          <w:vAlign w:val="center"/>
        </w:tcPr>
        <w:p w14:paraId="742D68A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D1557E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6DA862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85926F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F3980D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C0FA1A6" w14:textId="77777777" w:rsidR="00865DB4" w:rsidRDefault="00865DB4" w:rsidP="00865DB4">
          <w:pPr>
            <w:pStyle w:val="Footer"/>
          </w:pPr>
        </w:p>
      </w:tc>
    </w:tr>
    <w:tr w:rsidR="00865DB4" w14:paraId="49CCB989" w14:textId="77777777" w:rsidTr="004650E8">
      <w:trPr>
        <w:trHeight w:val="247"/>
      </w:trPr>
      <w:tc>
        <w:tcPr>
          <w:tcW w:w="1980" w:type="dxa"/>
          <w:vMerge/>
          <w:vAlign w:val="center"/>
        </w:tcPr>
        <w:p w14:paraId="640C4686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5FA6B0E" w14:textId="68584228" w:rsidR="00865DB4" w:rsidRPr="00FB6A63" w:rsidRDefault="00FB6A63" w:rsidP="00FB6A63">
          <w:pPr>
            <w:pStyle w:val="Footer"/>
            <w:rPr>
              <w:rFonts w:ascii="Arial Narrow" w:hAnsi="Arial Narrow" w:cs="Segoe UI Light"/>
              <w:sz w:val="16"/>
              <w:szCs w:val="16"/>
            </w:rPr>
          </w:pPr>
          <w:r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 xml:space="preserve">10/2018                                                                   </w:t>
          </w:r>
          <w:proofErr w:type="spellStart"/>
          <w:r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Lede</w:t>
          </w:r>
          <w:proofErr w:type="spellEnd"/>
          <w:r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 xml:space="preserve">: J </w:t>
          </w:r>
          <w:proofErr w:type="spellStart"/>
          <w:r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Smit</w:t>
          </w:r>
          <w:proofErr w:type="spellEnd"/>
          <w:r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, FH Smit, N du Plessis</w:t>
          </w:r>
        </w:p>
      </w:tc>
      <w:tc>
        <w:tcPr>
          <w:tcW w:w="2773" w:type="dxa"/>
          <w:vMerge/>
          <w:vAlign w:val="center"/>
        </w:tcPr>
        <w:p w14:paraId="32E9D2E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F4CA116" w14:textId="77777777" w:rsidR="00865DB4" w:rsidRDefault="00865DB4" w:rsidP="00865DB4">
          <w:pPr>
            <w:pStyle w:val="Footer"/>
          </w:pPr>
        </w:p>
      </w:tc>
    </w:tr>
    <w:tr w:rsidR="00865DB4" w14:paraId="06F9FBFD" w14:textId="77777777" w:rsidTr="004650E8">
      <w:tc>
        <w:tcPr>
          <w:tcW w:w="11902" w:type="dxa"/>
          <w:gridSpan w:val="6"/>
          <w:vAlign w:val="center"/>
        </w:tcPr>
        <w:p w14:paraId="4DF68FDD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3D4CD6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3F44BF33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6006618E" wp14:editId="6FD97FB1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1BFE6" w14:textId="77777777" w:rsidR="009B5EA1" w:rsidRDefault="009B5EA1" w:rsidP="007D43A7">
      <w:pPr>
        <w:spacing w:after="0" w:line="240" w:lineRule="auto"/>
      </w:pPr>
      <w:r>
        <w:separator/>
      </w:r>
    </w:p>
  </w:footnote>
  <w:footnote w:type="continuationSeparator" w:id="0">
    <w:p w14:paraId="5F7F619E" w14:textId="77777777" w:rsidR="009B5EA1" w:rsidRDefault="009B5EA1" w:rsidP="007D4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6371E"/>
    <w:multiLevelType w:val="hybridMultilevel"/>
    <w:tmpl w:val="7BD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7865"/>
    <w:rsid w:val="000267EC"/>
    <w:rsid w:val="000C49A3"/>
    <w:rsid w:val="001012D0"/>
    <w:rsid w:val="001143A4"/>
    <w:rsid w:val="003052BF"/>
    <w:rsid w:val="003A4868"/>
    <w:rsid w:val="003D4CD6"/>
    <w:rsid w:val="003D6D1A"/>
    <w:rsid w:val="004108B0"/>
    <w:rsid w:val="004650E8"/>
    <w:rsid w:val="004B4363"/>
    <w:rsid w:val="004B6754"/>
    <w:rsid w:val="004C4D83"/>
    <w:rsid w:val="00533807"/>
    <w:rsid w:val="005C03BC"/>
    <w:rsid w:val="005D3A95"/>
    <w:rsid w:val="00643322"/>
    <w:rsid w:val="0066728D"/>
    <w:rsid w:val="006A40FE"/>
    <w:rsid w:val="00713214"/>
    <w:rsid w:val="007B000B"/>
    <w:rsid w:val="007C516C"/>
    <w:rsid w:val="007D43A7"/>
    <w:rsid w:val="007D6C64"/>
    <w:rsid w:val="008529C8"/>
    <w:rsid w:val="00865DB4"/>
    <w:rsid w:val="00871026"/>
    <w:rsid w:val="00873518"/>
    <w:rsid w:val="0087557B"/>
    <w:rsid w:val="00896530"/>
    <w:rsid w:val="008B1AB8"/>
    <w:rsid w:val="00904587"/>
    <w:rsid w:val="009056B4"/>
    <w:rsid w:val="00987C20"/>
    <w:rsid w:val="00990025"/>
    <w:rsid w:val="009A6CB2"/>
    <w:rsid w:val="009B5EA1"/>
    <w:rsid w:val="00A53C16"/>
    <w:rsid w:val="00AF5126"/>
    <w:rsid w:val="00B01FD8"/>
    <w:rsid w:val="00B22352"/>
    <w:rsid w:val="00BD5798"/>
    <w:rsid w:val="00C032D7"/>
    <w:rsid w:val="00C54CCC"/>
    <w:rsid w:val="00C8227E"/>
    <w:rsid w:val="00CA05DA"/>
    <w:rsid w:val="00D010E8"/>
    <w:rsid w:val="00D54843"/>
    <w:rsid w:val="00D66DE7"/>
    <w:rsid w:val="00D70BE4"/>
    <w:rsid w:val="00D817C8"/>
    <w:rsid w:val="00DD7983"/>
    <w:rsid w:val="00E57C83"/>
    <w:rsid w:val="00EA2602"/>
    <w:rsid w:val="00EA2FB5"/>
    <w:rsid w:val="00EF1900"/>
    <w:rsid w:val="00F148BE"/>
    <w:rsid w:val="00F31281"/>
    <w:rsid w:val="00F54B50"/>
    <w:rsid w:val="00FB6A63"/>
    <w:rsid w:val="00FB771C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8D10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C9BB2-7BE8-4F13-9537-32749245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2016-07-21T14:08:00Z</cp:lastPrinted>
  <dcterms:created xsi:type="dcterms:W3CDTF">2018-10-09T07:08:00Z</dcterms:created>
  <dcterms:modified xsi:type="dcterms:W3CDTF">2021-04-23T08:53:00Z</dcterms:modified>
</cp:coreProperties>
</file>